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284" w:type="dxa"/>
        <w:tblLook w:val="01E0" w:firstRow="1" w:lastRow="1" w:firstColumn="1" w:lastColumn="1" w:noHBand="0" w:noVBand="0"/>
      </w:tblPr>
      <w:tblGrid>
        <w:gridCol w:w="4962"/>
        <w:gridCol w:w="4961"/>
      </w:tblGrid>
      <w:tr w:rsidR="00E63224" w:rsidRPr="00E63224" w:rsidTr="00EC7B85">
        <w:tc>
          <w:tcPr>
            <w:tcW w:w="4962" w:type="dxa"/>
          </w:tcPr>
          <w:p w:rsidR="00E63224" w:rsidRPr="00E63224" w:rsidRDefault="00E63224" w:rsidP="00E63224">
            <w:pPr>
              <w:widowControl w:val="0"/>
              <w:autoSpaceDE w:val="0"/>
              <w:autoSpaceDN w:val="0"/>
              <w:spacing w:after="0" w:line="240" w:lineRule="auto"/>
              <w:jc w:val="center"/>
              <w:rPr>
                <w:rFonts w:eastAsia="Times New Roman" w:cs="Times New Roman"/>
                <w:bCs/>
                <w:sz w:val="26"/>
                <w:szCs w:val="26"/>
              </w:rPr>
            </w:pPr>
            <w:r w:rsidRPr="00E63224">
              <w:rPr>
                <w:rFonts w:eastAsia="Times New Roman" w:cs="Times New Roman"/>
                <w:sz w:val="22"/>
              </w:rPr>
              <w:br w:type="page"/>
            </w:r>
            <w:r w:rsidRPr="00E63224">
              <w:rPr>
                <w:rFonts w:eastAsia="Times New Roman" w:cs="Times New Roman"/>
                <w:bCs/>
                <w:sz w:val="26"/>
                <w:szCs w:val="26"/>
              </w:rPr>
              <w:t>UBND TỈNH CAO BẰNG</w:t>
            </w:r>
          </w:p>
          <w:p w:rsidR="00E63224" w:rsidRPr="00E63224" w:rsidRDefault="00E63224" w:rsidP="00E63224">
            <w:pPr>
              <w:widowControl w:val="0"/>
              <w:autoSpaceDE w:val="0"/>
              <w:autoSpaceDN w:val="0"/>
              <w:spacing w:after="0" w:line="240" w:lineRule="auto"/>
              <w:jc w:val="center"/>
              <w:rPr>
                <w:rFonts w:ascii="Times New Roman Bold" w:eastAsia="Times New Roman" w:hAnsi="Times New Roman Bold" w:cs="Times New Roman"/>
                <w:b/>
                <w:spacing w:val="-20"/>
                <w:sz w:val="26"/>
                <w:szCs w:val="26"/>
              </w:rPr>
            </w:pPr>
            <w:r w:rsidRPr="00E63224">
              <w:rPr>
                <w:rFonts w:ascii="Times New Roman Bold" w:eastAsia="Times New Roman" w:hAnsi="Times New Roman Bold" w:cs="Times New Roman"/>
                <w:b/>
                <w:spacing w:val="-20"/>
                <w:sz w:val="26"/>
                <w:szCs w:val="26"/>
              </w:rPr>
              <w:t>SỞ VĂN HÓA THỂ THAO VÀ DU LỊCH</w:t>
            </w:r>
          </w:p>
          <w:p w:rsidR="00E63224" w:rsidRPr="00E63224" w:rsidRDefault="00E63224" w:rsidP="00E63224">
            <w:pPr>
              <w:widowControl w:val="0"/>
              <w:autoSpaceDE w:val="0"/>
              <w:autoSpaceDN w:val="0"/>
              <w:spacing w:after="0" w:line="240" w:lineRule="auto"/>
              <w:jc w:val="center"/>
              <w:rPr>
                <w:rFonts w:eastAsia="Times New Roman" w:cs="Times New Roman"/>
                <w:b/>
                <w:sz w:val="26"/>
                <w:szCs w:val="26"/>
              </w:rPr>
            </w:pPr>
            <w:r w:rsidRPr="00E63224">
              <w:rPr>
                <w:rFonts w:eastAsia="Times New Roman" w:cs="Times New Roman"/>
                <w:noProof/>
                <w:sz w:val="26"/>
                <w:szCs w:val="26"/>
              </w:rPr>
              <mc:AlternateContent>
                <mc:Choice Requires="wps">
                  <w:drawing>
                    <wp:anchor distT="4294967294" distB="4294967294" distL="114300" distR="114300" simplePos="0" relativeHeight="251660288" behindDoc="0" locked="0" layoutInCell="1" allowOverlap="1" wp14:anchorId="7FC5BD49" wp14:editId="5FFBA39C">
                      <wp:simplePos x="0" y="0"/>
                      <wp:positionH relativeFrom="column">
                        <wp:posOffset>925195</wp:posOffset>
                      </wp:positionH>
                      <wp:positionV relativeFrom="paragraph">
                        <wp:posOffset>19685</wp:posOffset>
                      </wp:positionV>
                      <wp:extent cx="955675" cy="0"/>
                      <wp:effectExtent l="8890" t="6350" r="698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5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3876A" id="Straight Connector 6"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85pt,1.55pt" to="148.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"/>
                  </w:pict>
                </mc:Fallback>
              </mc:AlternateContent>
            </w:r>
          </w:p>
          <w:p w:rsidR="00E63224" w:rsidRPr="00E63224" w:rsidRDefault="00E63224" w:rsidP="00E63224">
            <w:pPr>
              <w:widowControl w:val="0"/>
              <w:autoSpaceDE w:val="0"/>
              <w:autoSpaceDN w:val="0"/>
              <w:spacing w:after="0" w:line="240" w:lineRule="auto"/>
              <w:jc w:val="center"/>
              <w:rPr>
                <w:rFonts w:eastAsia="Times New Roman" w:cs="Times New Roman"/>
                <w:szCs w:val="28"/>
              </w:rPr>
            </w:pPr>
            <w:r w:rsidRPr="00E63224">
              <w:rPr>
                <w:rFonts w:eastAsia="Times New Roman" w:cs="Times New Roman"/>
                <w:sz w:val="26"/>
                <w:szCs w:val="26"/>
              </w:rPr>
              <w:t xml:space="preserve"> </w:t>
            </w:r>
            <w:r>
              <w:rPr>
                <w:rFonts w:eastAsia="Times New Roman" w:cs="Times New Roman"/>
                <w:szCs w:val="28"/>
              </w:rPr>
              <w:t>Số:         /BC</w:t>
            </w:r>
            <w:r w:rsidRPr="00E63224">
              <w:rPr>
                <w:rFonts w:eastAsia="Times New Roman" w:cs="Times New Roman"/>
                <w:szCs w:val="28"/>
              </w:rPr>
              <w:t>-SVHTTDL</w:t>
            </w:r>
          </w:p>
          <w:p w:rsidR="00E63224" w:rsidRPr="00E63224" w:rsidRDefault="00E63224" w:rsidP="00E63224">
            <w:pPr>
              <w:widowControl w:val="0"/>
              <w:autoSpaceDE w:val="0"/>
              <w:autoSpaceDN w:val="0"/>
              <w:spacing w:after="0" w:line="240" w:lineRule="auto"/>
              <w:jc w:val="center"/>
              <w:rPr>
                <w:rFonts w:eastAsia="Times New Roman" w:cs="Times New Roman"/>
                <w:sz w:val="24"/>
                <w:szCs w:val="28"/>
              </w:rPr>
            </w:pPr>
          </w:p>
        </w:tc>
        <w:tc>
          <w:tcPr>
            <w:tcW w:w="4961" w:type="dxa"/>
          </w:tcPr>
          <w:p w:rsidR="00E63224" w:rsidRPr="00E63224" w:rsidRDefault="00E63224" w:rsidP="00E63224">
            <w:pPr>
              <w:widowControl w:val="0"/>
              <w:autoSpaceDE w:val="0"/>
              <w:autoSpaceDN w:val="0"/>
              <w:spacing w:after="0" w:line="240" w:lineRule="auto"/>
              <w:jc w:val="center"/>
              <w:rPr>
                <w:rFonts w:ascii="Times New Roman Bold" w:eastAsia="Times New Roman" w:hAnsi="Times New Roman Bold" w:cs="Times New Roman"/>
                <w:b/>
                <w:spacing w:val="-20"/>
                <w:sz w:val="26"/>
                <w:szCs w:val="26"/>
              </w:rPr>
            </w:pPr>
            <w:r w:rsidRPr="00E63224">
              <w:rPr>
                <w:rFonts w:ascii="Times New Roman Bold" w:eastAsia="Times New Roman" w:hAnsi="Times New Roman Bold" w:cs="Times New Roman"/>
                <w:b/>
                <w:spacing w:val="-20"/>
                <w:sz w:val="26"/>
                <w:szCs w:val="26"/>
              </w:rPr>
              <w:t>CỘNG HÒA XÃ HỘI CHỦ NGHĨA VIỆT NAM</w:t>
            </w:r>
          </w:p>
          <w:p w:rsidR="00E63224" w:rsidRPr="00E63224" w:rsidRDefault="00E63224" w:rsidP="00E63224">
            <w:pPr>
              <w:widowControl w:val="0"/>
              <w:autoSpaceDE w:val="0"/>
              <w:autoSpaceDN w:val="0"/>
              <w:spacing w:after="0" w:line="240" w:lineRule="auto"/>
              <w:jc w:val="center"/>
              <w:rPr>
                <w:rFonts w:eastAsia="Times New Roman" w:cs="Times New Roman"/>
                <w:b/>
                <w:szCs w:val="28"/>
              </w:rPr>
            </w:pPr>
            <w:r w:rsidRPr="00E63224">
              <w:rPr>
                <w:rFonts w:eastAsia="Times New Roman" w:cs="Times New Roman"/>
                <w:b/>
                <w:szCs w:val="28"/>
              </w:rPr>
              <w:t>Độc lập - Tự do - Hạnh phúc</w:t>
            </w:r>
          </w:p>
          <w:p w:rsidR="00E63224" w:rsidRPr="00E63224" w:rsidRDefault="00E63224" w:rsidP="00E63224">
            <w:pPr>
              <w:widowControl w:val="0"/>
              <w:autoSpaceDE w:val="0"/>
              <w:autoSpaceDN w:val="0"/>
              <w:spacing w:after="0" w:line="240" w:lineRule="auto"/>
              <w:jc w:val="center"/>
              <w:rPr>
                <w:rFonts w:eastAsia="Times New Roman" w:cs="Times New Roman"/>
                <w:b/>
                <w:sz w:val="26"/>
                <w:szCs w:val="26"/>
              </w:rPr>
            </w:pPr>
            <w:r w:rsidRPr="00E63224">
              <w:rPr>
                <w:rFonts w:eastAsia="Times New Roman" w:cs="Times New Roman"/>
                <w:noProof/>
                <w:sz w:val="26"/>
                <w:szCs w:val="26"/>
              </w:rPr>
              <mc:AlternateContent>
                <mc:Choice Requires="wps">
                  <w:drawing>
                    <wp:anchor distT="4294967294" distB="4294967294" distL="114300" distR="114300" simplePos="0" relativeHeight="251661312" behindDoc="0" locked="0" layoutInCell="1" allowOverlap="1" wp14:anchorId="53C08EE2" wp14:editId="1D364D92">
                      <wp:simplePos x="0" y="0"/>
                      <wp:positionH relativeFrom="column">
                        <wp:posOffset>408940</wp:posOffset>
                      </wp:positionH>
                      <wp:positionV relativeFrom="paragraph">
                        <wp:posOffset>15240</wp:posOffset>
                      </wp:positionV>
                      <wp:extent cx="21240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A0F63" id="Straight Connector 5"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2pt,1.2pt" to="199.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Vn0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"/>
                  </w:pict>
                </mc:Fallback>
              </mc:AlternateContent>
            </w:r>
          </w:p>
          <w:p w:rsidR="00E63224" w:rsidRPr="00E63224" w:rsidRDefault="00446D80" w:rsidP="00F25095">
            <w:pPr>
              <w:widowControl w:val="0"/>
              <w:autoSpaceDE w:val="0"/>
              <w:autoSpaceDN w:val="0"/>
              <w:spacing w:after="0" w:line="240" w:lineRule="auto"/>
              <w:jc w:val="center"/>
              <w:rPr>
                <w:rFonts w:eastAsia="Times New Roman" w:cs="Times New Roman"/>
                <w:szCs w:val="28"/>
              </w:rPr>
            </w:pPr>
            <w:r>
              <w:rPr>
                <w:rFonts w:eastAsia="Times New Roman" w:cs="Times New Roman"/>
                <w:i/>
                <w:szCs w:val="28"/>
              </w:rPr>
              <w:t xml:space="preserve">Cao Bằng, </w:t>
            </w:r>
            <w:r w:rsidR="00F25095">
              <w:rPr>
                <w:rFonts w:eastAsia="Times New Roman" w:cs="Times New Roman"/>
                <w:i/>
                <w:szCs w:val="28"/>
              </w:rPr>
              <w:t xml:space="preserve">ngày        </w:t>
            </w:r>
            <w:r>
              <w:rPr>
                <w:rFonts w:eastAsia="Times New Roman" w:cs="Times New Roman"/>
                <w:i/>
                <w:szCs w:val="28"/>
              </w:rPr>
              <w:t xml:space="preserve">tháng </w:t>
            </w:r>
            <w:r w:rsidR="00AB33C0">
              <w:rPr>
                <w:rFonts w:eastAsia="Times New Roman" w:cs="Times New Roman"/>
                <w:i/>
                <w:szCs w:val="28"/>
              </w:rPr>
              <w:t xml:space="preserve">   </w:t>
            </w:r>
            <w:r w:rsidR="00F25095">
              <w:rPr>
                <w:rFonts w:eastAsia="Times New Roman" w:cs="Times New Roman"/>
                <w:i/>
                <w:szCs w:val="28"/>
              </w:rPr>
              <w:t xml:space="preserve"> n</w:t>
            </w:r>
            <w:r w:rsidR="00E63224" w:rsidRPr="00E63224">
              <w:rPr>
                <w:rFonts w:eastAsia="Times New Roman" w:cs="Times New Roman"/>
                <w:i/>
                <w:szCs w:val="28"/>
              </w:rPr>
              <w:t>ăm 2026</w:t>
            </w:r>
          </w:p>
        </w:tc>
      </w:tr>
    </w:tbl>
    <w:p w:rsidR="00E63224" w:rsidRPr="00E63224" w:rsidRDefault="00E63224" w:rsidP="00E63224">
      <w:pPr>
        <w:widowControl w:val="0"/>
        <w:autoSpaceDE w:val="0"/>
        <w:autoSpaceDN w:val="0"/>
        <w:spacing w:after="0" w:line="240" w:lineRule="auto"/>
        <w:ind w:firstLine="436"/>
        <w:jc w:val="center"/>
        <w:rPr>
          <w:rFonts w:eastAsia="Times New Roman" w:cs="Times New Roman"/>
          <w:b/>
          <w:sz w:val="24"/>
          <w:szCs w:val="28"/>
        </w:rPr>
      </w:pPr>
    </w:p>
    <w:p w:rsidR="00E63224" w:rsidRPr="00E63224" w:rsidRDefault="00E63224" w:rsidP="00E63224">
      <w:pPr>
        <w:widowControl w:val="0"/>
        <w:autoSpaceDE w:val="0"/>
        <w:autoSpaceDN w:val="0"/>
        <w:spacing w:after="0" w:line="240" w:lineRule="auto"/>
        <w:jc w:val="center"/>
        <w:rPr>
          <w:rFonts w:eastAsia="Times New Roman" w:cs="Times New Roman"/>
          <w:b/>
          <w:szCs w:val="28"/>
        </w:rPr>
      </w:pPr>
      <w:r>
        <w:rPr>
          <w:rFonts w:eastAsia="Times New Roman" w:cs="Times New Roman"/>
          <w:b/>
          <w:szCs w:val="28"/>
        </w:rPr>
        <w:t>BÁO CÁO</w:t>
      </w:r>
    </w:p>
    <w:p w:rsidR="00E63224" w:rsidRPr="00E63224" w:rsidRDefault="00E63224" w:rsidP="00E63224">
      <w:pPr>
        <w:widowControl w:val="0"/>
        <w:tabs>
          <w:tab w:val="left" w:pos="720"/>
        </w:tabs>
        <w:autoSpaceDE w:val="0"/>
        <w:autoSpaceDN w:val="0"/>
        <w:spacing w:after="0" w:line="240" w:lineRule="auto"/>
        <w:jc w:val="center"/>
        <w:rPr>
          <w:rFonts w:eastAsia="Times New Roman" w:cs="Times New Roman"/>
          <w:b/>
          <w:szCs w:val="28"/>
        </w:rPr>
      </w:pPr>
      <w:r>
        <w:rPr>
          <w:rFonts w:eastAsia="Times New Roman" w:cs="Times New Roman"/>
          <w:b/>
          <w:spacing w:val="-2"/>
          <w:szCs w:val="28"/>
        </w:rPr>
        <w:t>Tình hình triển khai thực hiện Nghị quyết số 78/2021/</w:t>
      </w:r>
      <w:r w:rsidR="008114B7">
        <w:rPr>
          <w:rFonts w:eastAsia="Times New Roman" w:cs="Times New Roman"/>
          <w:b/>
          <w:spacing w:val="-2"/>
          <w:szCs w:val="28"/>
        </w:rPr>
        <w:t>NQ-</w:t>
      </w:r>
      <w:r>
        <w:rPr>
          <w:rFonts w:eastAsia="Times New Roman" w:cs="Times New Roman"/>
          <w:b/>
          <w:spacing w:val="-2"/>
          <w:szCs w:val="28"/>
        </w:rPr>
        <w:t>HĐND ngày 10/12/2021 của Hội đồng nhân dân tỉnh ban hành chính sách hỗ trợ phát triển du lịch cộng đồng trên địa bàn tỉnh đến năm 2025</w:t>
      </w:r>
    </w:p>
    <w:p w:rsidR="00E63224" w:rsidRPr="00E63224" w:rsidRDefault="00E63224" w:rsidP="00E63224">
      <w:pPr>
        <w:widowControl w:val="0"/>
        <w:shd w:val="clear" w:color="auto" w:fill="FFFFFF"/>
        <w:autoSpaceDE w:val="0"/>
        <w:autoSpaceDN w:val="0"/>
        <w:spacing w:after="0" w:line="240" w:lineRule="auto"/>
        <w:jc w:val="center"/>
        <w:textAlignment w:val="baseline"/>
        <w:rPr>
          <w:rFonts w:ascii="Times New Roman Bold" w:eastAsia="Courier New" w:hAnsi="Times New Roman Bold" w:cs="Times New Roman"/>
          <w:b/>
          <w:spacing w:val="-2"/>
          <w:sz w:val="24"/>
          <w:szCs w:val="28"/>
          <w:lang w:eastAsia="vi-VN" w:bidi="vi-VN"/>
        </w:rPr>
      </w:pPr>
      <w:r w:rsidRPr="00E63224">
        <w:rPr>
          <w:rFonts w:eastAsia="Times New Roman" w:cs="Times New Roman"/>
          <w:noProof/>
          <w:sz w:val="24"/>
          <w:szCs w:val="24"/>
        </w:rPr>
        <mc:AlternateContent>
          <mc:Choice Requires="wps">
            <w:drawing>
              <wp:anchor distT="4294967293" distB="4294967293" distL="114300" distR="114300" simplePos="0" relativeHeight="251659264" behindDoc="0" locked="0" layoutInCell="1" allowOverlap="1" wp14:anchorId="474A88DE" wp14:editId="11719AA5">
                <wp:simplePos x="0" y="0"/>
                <wp:positionH relativeFrom="margin">
                  <wp:posOffset>2408555</wp:posOffset>
                </wp:positionH>
                <wp:positionV relativeFrom="paragraph">
                  <wp:posOffset>52704</wp:posOffset>
                </wp:positionV>
                <wp:extent cx="1123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31CFA83" id="_x0000_t32" coordsize="21600,21600" o:spt="32" o:oned="t" path="m,l21600,21600e" filled="f">
                <v:path arrowok="t" fillok="f" o:connecttype="none"/>
                <o:lock v:ext="edit" shapetype="t"/>
              </v:shapetype>
              <v:shape id="Straight Arrow Connector 4" o:spid="_x0000_s1026" type="#_x0000_t32" style="position:absolute;margin-left:189.65pt;margin-top:4.15pt;width:88.5pt;height:0;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">
                <w10:wrap anchorx="margin"/>
              </v:shape>
            </w:pict>
          </mc:Fallback>
        </mc:AlternateContent>
      </w:r>
    </w:p>
    <w:p w:rsidR="008024E3" w:rsidRDefault="008024E3" w:rsidP="008A32CC">
      <w:pPr>
        <w:ind w:firstLine="720"/>
        <w:rPr>
          <w:b/>
        </w:rPr>
      </w:pPr>
    </w:p>
    <w:p w:rsidR="006F6BD6" w:rsidRPr="008A32CC" w:rsidRDefault="008A32CC" w:rsidP="008A32CC">
      <w:pPr>
        <w:ind w:firstLine="720"/>
        <w:rPr>
          <w:b/>
        </w:rPr>
      </w:pPr>
      <w:r>
        <w:rPr>
          <w:b/>
        </w:rPr>
        <w:t>I.</w:t>
      </w:r>
      <w:r w:rsidRPr="008A32CC">
        <w:rPr>
          <w:b/>
        </w:rPr>
        <w:t>ĐẶC ĐIỂM CHUNG</w:t>
      </w:r>
    </w:p>
    <w:p w:rsidR="006F6BD6" w:rsidRDefault="006F6BD6" w:rsidP="006F6BD6">
      <w:pPr>
        <w:ind w:firstLine="720"/>
        <w:jc w:val="both"/>
      </w:pPr>
      <w:r w:rsidRPr="00B8459C">
        <w:t xml:space="preserve"> Cao Bằng là vùng đất cổ có bề dày lịch sử, văn hóa với nhiều danh lam thắng cảnh, mang đậm nét hoang sơ, có giá trị du lịch cao, tiêu biểu như: Hang Cốc Bó, Suối Lê Nin, Rừng Trần Hưng Đạo, thác Bản Giố</w:t>
      </w:r>
      <w:r w:rsidR="001B6AF1">
        <w:t>c -</w:t>
      </w:r>
      <w:r w:rsidRPr="00B8459C">
        <w:t xml:space="preserve"> động Ngườm Ngao, Hồ Thăng Hen, </w:t>
      </w:r>
      <w:r w:rsidR="00B8459C" w:rsidRPr="00B8459C">
        <w:t xml:space="preserve">núi Mắt thần, </w:t>
      </w:r>
      <w:r w:rsidRPr="00B8459C">
        <w:t>Vườn quốc gia Phja Oắc - Phja Đén</w:t>
      </w:r>
      <w:r w:rsidR="00B8459C" w:rsidRPr="00B8459C">
        <w:t>,…</w:t>
      </w:r>
      <w:r w:rsidRPr="00B8459C">
        <w:t>.</w:t>
      </w:r>
      <w:r w:rsidR="00B8459C" w:rsidRPr="00B8459C">
        <w:t xml:space="preserve"> Trong đó, d</w:t>
      </w:r>
      <w:r w:rsidRPr="00B8459C">
        <w:t>anh thắng thác Bản Giốc được nhiều tạp chí, hãng truyền thông thế giới vinh danh là một trong những thác nước đẹp nhất thế giới. Công viên địa chất toàn cầu UNESCO Non nước Cao Bằng được bình chọn là một trong 50 địa điểm có tầm nhìn ngoạn mục, nổi bật nhất trong những kỳ quan và phong cảnh thiên nhiên hấp dẫn trên thế giới.</w:t>
      </w:r>
    </w:p>
    <w:p w:rsidR="00091AFC" w:rsidRPr="00B8459C" w:rsidRDefault="00091AFC" w:rsidP="008F0C38">
      <w:pPr>
        <w:spacing w:after="120" w:line="240" w:lineRule="auto"/>
        <w:ind w:firstLine="720"/>
        <w:jc w:val="both"/>
      </w:pPr>
      <w:r w:rsidRPr="00091AFC">
        <w:rPr>
          <w:rFonts w:eastAsia="Times New Roman" w:cs="Times New Roman"/>
          <w:szCs w:val="28"/>
          <w:lang w:eastAsia="zh-CN"/>
        </w:rPr>
        <w:t>Hiện nay, toàn tỉnh có 271 di tích, trong đó 103 d</w:t>
      </w:r>
      <w:r>
        <w:rPr>
          <w:rFonts w:eastAsia="Times New Roman" w:cs="Times New Roman"/>
          <w:szCs w:val="28"/>
          <w:lang w:eastAsia="zh-CN"/>
        </w:rPr>
        <w:t>i tích đã được xếp hạng (</w:t>
      </w:r>
      <w:r w:rsidRPr="00091AFC">
        <w:rPr>
          <w:rFonts w:eastAsia="Times New Roman" w:cs="Times New Roman"/>
          <w:szCs w:val="28"/>
          <w:lang w:eastAsia="zh-CN"/>
        </w:rPr>
        <w:t>có 03 di tích quốc gia đặc biệt là Khu di tích Pác Bó, Rừng Trần Hưng Đạo và Địa điểm Chiến thắng Biên giới năm 1950</w:t>
      </w:r>
      <w:r>
        <w:rPr>
          <w:rFonts w:eastAsia="Times New Roman" w:cs="Times New Roman"/>
          <w:szCs w:val="28"/>
          <w:lang w:eastAsia="zh-CN"/>
        </w:rPr>
        <w:t>)</w:t>
      </w:r>
      <w:r w:rsidRPr="00091AFC">
        <w:rPr>
          <w:rFonts w:eastAsia="Times New Roman" w:cs="Times New Roman"/>
          <w:szCs w:val="28"/>
          <w:lang w:eastAsia="zh-CN"/>
        </w:rPr>
        <w:t xml:space="preserve">; Bên cạnh đó, tỉnh hiện có hơn 300 di sản văn hóa phi vật thể, trong đó có 10 di sản được đưa vào Danh mục di sản văn hóa phi vật thể quốc gia. </w:t>
      </w:r>
      <w:r w:rsidR="006F6BD6" w:rsidRPr="00091AFC">
        <w:t>Cao Bằng là đị</w:t>
      </w:r>
      <w:r w:rsidR="00B8459C" w:rsidRPr="00091AFC">
        <w:t>a bàn có gần</w:t>
      </w:r>
      <w:r w:rsidR="006F6BD6" w:rsidRPr="00091AFC">
        <w:t xml:space="preserve"> 95% </w:t>
      </w:r>
      <w:r w:rsidR="006F6BD6" w:rsidRPr="00B8459C">
        <w:t>đồng bào dân tộc thiểu số sinh sống, với nền văn hóa đa dạng, giàu bản sắc. Bên cạnh đó, Cao Bằng còn nổi tiếng với nhiều đặc sản, đặc trưng với văn hóa ẩm thực độc đáo, có rất nhiều thế mạnh để phát triển đa dạng các loại hình du lịch, như: du lịch lịch sử cách mạng, văn hóa, sinh thái, nghỉ dưỡng, tâm linh, biên giới và đặc biệt, du lịch cộng đồng, giúp du khách khám phá giá trị bản sắc văn hóa nguyên sơ của các dân tộc, mở ra nhiều cơ hội và triển vọng mới cho phát triển du lịch bền vững của địa phương.</w:t>
      </w:r>
    </w:p>
    <w:p w:rsidR="006F6BD6" w:rsidRPr="00B00EB8" w:rsidRDefault="006F6BD6" w:rsidP="006F6BD6">
      <w:pPr>
        <w:spacing w:before="120" w:after="120"/>
        <w:ind w:firstLine="567"/>
        <w:jc w:val="both"/>
        <w:rPr>
          <w:color w:val="000000"/>
          <w:szCs w:val="28"/>
          <w:lang w:val="nl-NL"/>
        </w:rPr>
      </w:pPr>
      <w:r>
        <w:rPr>
          <w:color w:val="000000" w:themeColor="text1"/>
          <w:szCs w:val="28"/>
          <w:lang w:val="nl-NL"/>
        </w:rPr>
        <w:t>Từ năm 2009</w:t>
      </w:r>
      <w:r w:rsidRPr="00465018">
        <w:rPr>
          <w:color w:val="000000" w:themeColor="text1"/>
          <w:szCs w:val="28"/>
          <w:lang w:val="nl-NL"/>
        </w:rPr>
        <w:t xml:space="preserve">, du lịch cộng đồng đã bắt đầu được hình thành và phát triển tại một số địa phương trên địa bàn tỉnh, bằng nhiều </w:t>
      </w:r>
      <w:r>
        <w:rPr>
          <w:color w:val="000000" w:themeColor="text1"/>
          <w:szCs w:val="28"/>
          <w:lang w:val="nl-NL"/>
        </w:rPr>
        <w:t xml:space="preserve">hình thức, </w:t>
      </w:r>
      <w:r w:rsidRPr="00465018">
        <w:rPr>
          <w:color w:val="000000" w:themeColor="text1"/>
          <w:szCs w:val="28"/>
          <w:lang w:val="nl-NL"/>
        </w:rPr>
        <w:t xml:space="preserve">tỉnh </w:t>
      </w:r>
      <w:r w:rsidRPr="00465018">
        <w:rPr>
          <w:color w:val="000000"/>
          <w:szCs w:val="28"/>
          <w:lang w:val="nl-NL"/>
        </w:rPr>
        <w:t xml:space="preserve">đã triển khai thực hiện </w:t>
      </w:r>
      <w:r>
        <w:rPr>
          <w:color w:val="000000"/>
          <w:szCs w:val="28"/>
          <w:lang w:val="nl-NL"/>
        </w:rPr>
        <w:t>chương trình, d</w:t>
      </w:r>
      <w:r w:rsidRPr="00465018">
        <w:rPr>
          <w:color w:val="000000"/>
          <w:szCs w:val="28"/>
          <w:lang w:val="nl-NL"/>
        </w:rPr>
        <w:t>ự án</w:t>
      </w:r>
      <w:r>
        <w:rPr>
          <w:color w:val="000000"/>
          <w:szCs w:val="28"/>
          <w:lang w:val="nl-NL"/>
        </w:rPr>
        <w:t xml:space="preserve"> phát triển du lịch cộng đồng từ các nguồn vốn tạo sinh kế cho người dân như: Ngân hàng Phát triển Châu Á (ADB)</w:t>
      </w:r>
      <w:r>
        <w:rPr>
          <w:szCs w:val="28"/>
          <w:lang w:val="nl-NL"/>
        </w:rPr>
        <w:t xml:space="preserve">; </w:t>
      </w:r>
      <w:r w:rsidRPr="00B00EB8">
        <w:rPr>
          <w:szCs w:val="28"/>
          <w:shd w:val="clear" w:color="auto" w:fill="FFFFFF"/>
          <w:lang w:val="nl-NL"/>
        </w:rPr>
        <w:t>Tổ chức Helvetas</w:t>
      </w:r>
      <w:r>
        <w:rPr>
          <w:szCs w:val="28"/>
          <w:shd w:val="clear" w:color="auto" w:fill="FFFFFF"/>
          <w:lang w:val="nl-NL"/>
        </w:rPr>
        <w:t>, Thụy Sĩ; Chương trình mục tiêu quốc gia về phát triển văn hóa; các doanh nghiệp lữ hành,...</w:t>
      </w:r>
    </w:p>
    <w:p w:rsidR="006F6BD6" w:rsidRDefault="006F6BD6" w:rsidP="006F6BD6">
      <w:pPr>
        <w:spacing w:before="120" w:after="120"/>
        <w:ind w:firstLine="567"/>
        <w:jc w:val="both"/>
        <w:rPr>
          <w:color w:val="000000"/>
          <w:szCs w:val="28"/>
          <w:lang w:val="nl-NL"/>
        </w:rPr>
      </w:pPr>
      <w:r w:rsidRPr="00465018">
        <w:rPr>
          <w:color w:val="000000"/>
          <w:szCs w:val="28"/>
          <w:lang w:val="nl-NL"/>
        </w:rPr>
        <w:t>Cùng với đó, các dự án</w:t>
      </w:r>
      <w:r>
        <w:rPr>
          <w:color w:val="000000"/>
          <w:szCs w:val="28"/>
          <w:lang w:val="nl-NL"/>
        </w:rPr>
        <w:t>, chương trình</w:t>
      </w:r>
      <w:r w:rsidRPr="00465018">
        <w:rPr>
          <w:color w:val="000000"/>
          <w:szCs w:val="28"/>
          <w:lang w:val="nl-NL"/>
        </w:rPr>
        <w:t xml:space="preserve"> đã hỗ trợ triển khai các hạng mục</w:t>
      </w:r>
      <w:r>
        <w:rPr>
          <w:color w:val="000000"/>
          <w:szCs w:val="28"/>
          <w:lang w:val="nl-NL"/>
        </w:rPr>
        <w:t xml:space="preserve"> nhằm </w:t>
      </w:r>
      <w:r w:rsidR="004A553B">
        <w:rPr>
          <w:color w:val="000000"/>
          <w:szCs w:val="28"/>
          <w:lang w:val="nl-NL"/>
        </w:rPr>
        <w:t xml:space="preserve">mục đích </w:t>
      </w:r>
      <w:r>
        <w:rPr>
          <w:color w:val="000000"/>
          <w:szCs w:val="28"/>
          <w:lang w:val="nl-NL"/>
        </w:rPr>
        <w:t>nâng cao đời sống cho người dân tại các vùng dân tộc thiểu số như</w:t>
      </w:r>
      <w:r w:rsidRPr="00465018">
        <w:rPr>
          <w:color w:val="000000"/>
          <w:szCs w:val="28"/>
          <w:lang w:val="nl-NL"/>
        </w:rPr>
        <w:t xml:space="preserve">: cải tạo </w:t>
      </w:r>
      <w:r w:rsidRPr="00465018">
        <w:rPr>
          <w:color w:val="000000"/>
          <w:szCs w:val="28"/>
          <w:lang w:val="nl-NL"/>
        </w:rPr>
        <w:lastRenderedPageBreak/>
        <w:t>gầm nhà sàn, hỗ trợ xây mới chuồng, di dời trâu bò ra khỏi gầm nhà sàn; xây nhà vệ sinh khép kín, bể Bioga composite tận dụng khí đốt; xây dựng Trung tâm thông tin</w:t>
      </w:r>
      <w:r>
        <w:rPr>
          <w:color w:val="000000"/>
          <w:szCs w:val="28"/>
          <w:lang w:val="nl-NL"/>
        </w:rPr>
        <w:t>, nhà văn hóa</w:t>
      </w:r>
      <w:r w:rsidRPr="00465018">
        <w:rPr>
          <w:color w:val="000000"/>
          <w:szCs w:val="28"/>
          <w:lang w:val="nl-NL"/>
        </w:rPr>
        <w:t>; thành lập Ban quản lý du lịch cộng đồng, tổ chức các nhóm dịch vụ; hỗ trợ đường đi lại trong làng, xây dựng biển báo, biển chỉ dẫn lựa chọn hỗ trợ xây dựng homestay, nhà văn hóa cộng đồng, thành lập đội văn nghệ thôn bản</w:t>
      </w:r>
      <w:r>
        <w:rPr>
          <w:color w:val="000000"/>
          <w:szCs w:val="28"/>
          <w:lang w:val="nl-NL"/>
        </w:rPr>
        <w:t>, tập huấn nâng cao nhận thức, kỹ năng nghiệp vụ du lịch.</w:t>
      </w:r>
      <w:r w:rsidRPr="00465018">
        <w:rPr>
          <w:color w:val="000000"/>
          <w:szCs w:val="28"/>
          <w:lang w:val="nl-NL"/>
        </w:rPr>
        <w:t>…</w:t>
      </w:r>
    </w:p>
    <w:p w:rsidR="006F6BD6" w:rsidRPr="0011498E" w:rsidRDefault="006F6BD6" w:rsidP="006F6BD6">
      <w:pPr>
        <w:spacing w:before="120" w:after="120"/>
        <w:ind w:firstLine="567"/>
        <w:jc w:val="both"/>
        <w:rPr>
          <w:color w:val="000000"/>
          <w:szCs w:val="28"/>
          <w:lang w:val="nl-NL"/>
        </w:rPr>
      </w:pPr>
      <w:r w:rsidRPr="00465018">
        <w:rPr>
          <w:color w:val="000000"/>
          <w:szCs w:val="28"/>
          <w:lang w:val="nl-NL"/>
        </w:rPr>
        <w:t>Đến nay</w:t>
      </w:r>
      <w:r>
        <w:rPr>
          <w:color w:val="000000"/>
          <w:szCs w:val="28"/>
          <w:lang w:val="nl-NL"/>
        </w:rPr>
        <w:t>,</w:t>
      </w:r>
      <w:r w:rsidRPr="00465018">
        <w:rPr>
          <w:color w:val="000000"/>
          <w:szCs w:val="28"/>
          <w:lang w:val="nl-NL"/>
        </w:rPr>
        <w:t xml:space="preserve"> đã giải quyết cơ bản tình trạng ô nhiễm môi trường do nuôi nhốt gia súc, gia cầm và nhà vệ sinh tại gầm sàn các hộ dân; nhận thức của người về du lịch ngày một nâng cao, tích cực tham gia cung cấp dịch vụ du lị</w:t>
      </w:r>
      <w:r>
        <w:rPr>
          <w:color w:val="000000"/>
          <w:szCs w:val="28"/>
          <w:lang w:val="nl-NL"/>
        </w:rPr>
        <w:t>ch. M</w:t>
      </w:r>
      <w:r w:rsidRPr="00060D29">
        <w:rPr>
          <w:szCs w:val="28"/>
          <w:lang w:val="nl-NL"/>
        </w:rPr>
        <w:t>ột số điểm du lịch cộng đồng đã và đang được đưa vào vận hành khai thá</w:t>
      </w:r>
      <w:r w:rsidRPr="008F0C38">
        <w:rPr>
          <w:szCs w:val="28"/>
          <w:lang w:val="nl-NL"/>
        </w:rPr>
        <w:t>c rất hiệu quả, là điểm thu hút được nhiều khách du lịch đến tham quan, trải nghiệm như: làng đá Khuổ</w:t>
      </w:r>
      <w:r w:rsidR="008F0C38" w:rsidRPr="008F0C38">
        <w:rPr>
          <w:szCs w:val="28"/>
          <w:lang w:val="nl-NL"/>
        </w:rPr>
        <w:t>i Ky (</w:t>
      </w:r>
      <w:r w:rsidRPr="008F0C38">
        <w:rPr>
          <w:szCs w:val="28"/>
          <w:lang w:val="nl-NL"/>
        </w:rPr>
        <w:t>xã Đàm Thủ</w:t>
      </w:r>
      <w:r w:rsidR="008F0C38" w:rsidRPr="008F0C38">
        <w:rPr>
          <w:szCs w:val="28"/>
          <w:lang w:val="nl-NL"/>
        </w:rPr>
        <w:t xml:space="preserve">y), </w:t>
      </w:r>
      <w:r w:rsidRPr="008F0C38">
        <w:rPr>
          <w:szCs w:val="28"/>
          <w:lang w:val="nl-NL"/>
        </w:rPr>
        <w:t>xóm Khuổ</w:t>
      </w:r>
      <w:r w:rsidR="008F0C38" w:rsidRPr="008F0C38">
        <w:rPr>
          <w:szCs w:val="28"/>
          <w:lang w:val="nl-NL"/>
        </w:rPr>
        <w:t>i Khon (xã Hưng Đạo)</w:t>
      </w:r>
      <w:r w:rsidRPr="008F0C38">
        <w:rPr>
          <w:szCs w:val="28"/>
          <w:lang w:val="nl-NL"/>
        </w:rPr>
        <w:t>;</w:t>
      </w:r>
      <w:r w:rsidR="00B8459C" w:rsidRPr="008F0C38">
        <w:rPr>
          <w:szCs w:val="28"/>
          <w:lang w:val="nl-NL"/>
        </w:rPr>
        <w:t xml:space="preserve"> </w:t>
      </w:r>
      <w:r w:rsidR="008F0C38" w:rsidRPr="008F0C38">
        <w:rPr>
          <w:szCs w:val="28"/>
          <w:shd w:val="clear" w:color="auto" w:fill="FFFFFF"/>
          <w:lang w:val="nl-NL"/>
        </w:rPr>
        <w:t>xóm Hoài Khao</w:t>
      </w:r>
      <w:r w:rsidRPr="008F0C38">
        <w:rPr>
          <w:szCs w:val="28"/>
          <w:shd w:val="clear" w:color="auto" w:fill="FFFFFF"/>
          <w:lang w:val="nl-NL"/>
        </w:rPr>
        <w:t xml:space="preserve"> </w:t>
      </w:r>
      <w:r w:rsidR="008F0C38" w:rsidRPr="008F0C38">
        <w:rPr>
          <w:szCs w:val="28"/>
          <w:shd w:val="clear" w:color="auto" w:fill="FFFFFF"/>
          <w:lang w:val="nl-NL"/>
        </w:rPr>
        <w:t>(</w:t>
      </w:r>
      <w:r w:rsidRPr="008F0C38">
        <w:rPr>
          <w:szCs w:val="28"/>
          <w:shd w:val="clear" w:color="auto" w:fill="FFFFFF"/>
          <w:lang w:val="nl-NL"/>
        </w:rPr>
        <w:t xml:space="preserve">xã </w:t>
      </w:r>
      <w:r w:rsidR="008F0C38" w:rsidRPr="008F0C38">
        <w:rPr>
          <w:szCs w:val="28"/>
          <w:shd w:val="clear" w:color="auto" w:fill="FFFFFF"/>
          <w:lang w:val="nl-NL"/>
        </w:rPr>
        <w:t>Thành Công)</w:t>
      </w:r>
      <w:r w:rsidRPr="008F0C38">
        <w:rPr>
          <w:szCs w:val="28"/>
          <w:shd w:val="clear" w:color="auto" w:fill="FFFFFF"/>
          <w:lang w:val="nl-NL"/>
        </w:rPr>
        <w:t>;</w:t>
      </w:r>
      <w:r w:rsidR="008F0C38" w:rsidRPr="008F0C38">
        <w:rPr>
          <w:szCs w:val="28"/>
          <w:shd w:val="clear" w:color="auto" w:fill="FFFFFF"/>
          <w:lang w:val="nl-NL"/>
        </w:rPr>
        <w:t xml:space="preserve"> </w:t>
      </w:r>
      <w:r w:rsidRPr="008F0C38">
        <w:rPr>
          <w:szCs w:val="28"/>
          <w:lang w:val="nl-NL"/>
        </w:rPr>
        <w:t>Bản Giuồ</w:t>
      </w:r>
      <w:r w:rsidR="008F0C38" w:rsidRPr="008F0C38">
        <w:rPr>
          <w:szCs w:val="28"/>
          <w:lang w:val="nl-NL"/>
        </w:rPr>
        <w:t>ng</w:t>
      </w:r>
      <w:r w:rsidRPr="008F0C38">
        <w:rPr>
          <w:szCs w:val="28"/>
          <w:lang w:val="nl-NL"/>
        </w:rPr>
        <w:t xml:space="preserve"> </w:t>
      </w:r>
      <w:r w:rsidR="008F0C38" w:rsidRPr="008F0C38">
        <w:rPr>
          <w:szCs w:val="28"/>
          <w:lang w:val="nl-NL"/>
        </w:rPr>
        <w:t>(</w:t>
      </w:r>
      <w:r w:rsidRPr="008F0C38">
        <w:rPr>
          <w:szCs w:val="28"/>
          <w:lang w:val="nl-NL"/>
        </w:rPr>
        <w:t>xã T</w:t>
      </w:r>
      <w:r w:rsidR="008F0C38" w:rsidRPr="008F0C38">
        <w:rPr>
          <w:szCs w:val="28"/>
          <w:lang w:val="nl-NL"/>
        </w:rPr>
        <w:t>hạch An)</w:t>
      </w:r>
      <w:r w:rsidRPr="008F0C38">
        <w:rPr>
          <w:szCs w:val="28"/>
          <w:lang w:val="nl-NL"/>
        </w:rPr>
        <w:t>; làng rèn xóm Pác Rằng, làng nghề làm hương xóm Phja Thắp</w:t>
      </w:r>
      <w:r w:rsidR="008F0C38" w:rsidRPr="008F0C38">
        <w:rPr>
          <w:szCs w:val="28"/>
          <w:lang w:val="nl-NL"/>
        </w:rPr>
        <w:t xml:space="preserve"> (xã Phúc Sen)</w:t>
      </w:r>
      <w:r w:rsidRPr="008F0C38">
        <w:rPr>
          <w:szCs w:val="28"/>
          <w:lang w:val="nl-NL"/>
        </w:rPr>
        <w:t>. Ngoài ra, tại một số nơi, chính quyền địa phương đã bắt đầu có sự quan tâm trong việc quy hoạch, đầu tư phát triển một số xóm, làng, bản có tiềm năng phát triển du lịch cộng động như: làng nghề làm giấy bả</w:t>
      </w:r>
      <w:r w:rsidR="008F0C38" w:rsidRPr="008F0C38">
        <w:rPr>
          <w:szCs w:val="28"/>
          <w:lang w:val="nl-NL"/>
        </w:rPr>
        <w:t>n xóm Dìa Trên</w:t>
      </w:r>
      <w:r w:rsidRPr="008F0C38">
        <w:rPr>
          <w:szCs w:val="28"/>
          <w:lang w:val="nl-NL"/>
        </w:rPr>
        <w:t xml:space="preserve"> </w:t>
      </w:r>
      <w:r w:rsidR="008F0C38" w:rsidRPr="008F0C38">
        <w:rPr>
          <w:szCs w:val="28"/>
          <w:lang w:val="nl-NL"/>
        </w:rPr>
        <w:t>(</w:t>
      </w:r>
      <w:r w:rsidRPr="008F0C38">
        <w:rPr>
          <w:szCs w:val="28"/>
          <w:lang w:val="nl-NL"/>
        </w:rPr>
        <w:t>xã Phúc Sen</w:t>
      </w:r>
      <w:r w:rsidR="008F0C38" w:rsidRPr="008F0C38">
        <w:rPr>
          <w:szCs w:val="28"/>
          <w:lang w:val="nl-NL"/>
        </w:rPr>
        <w:t>)</w:t>
      </w:r>
      <w:r w:rsidRPr="008F0C38">
        <w:rPr>
          <w:lang w:val="nl-NL"/>
        </w:rPr>
        <w:t xml:space="preserve">; </w:t>
      </w:r>
      <w:r w:rsidRPr="008F0C38">
        <w:rPr>
          <w:szCs w:val="28"/>
          <w:lang w:val="nl-NL"/>
        </w:rPr>
        <w:t>Xóm Giố</w:t>
      </w:r>
      <w:r w:rsidR="008F0C38" w:rsidRPr="008F0C38">
        <w:rPr>
          <w:szCs w:val="28"/>
          <w:lang w:val="nl-NL"/>
        </w:rPr>
        <w:t>c Rùng</w:t>
      </w:r>
      <w:r w:rsidRPr="008F0C38">
        <w:rPr>
          <w:szCs w:val="28"/>
          <w:lang w:val="nl-NL"/>
        </w:rPr>
        <w:t xml:space="preserve"> </w:t>
      </w:r>
      <w:r w:rsidR="008F0C38" w:rsidRPr="008F0C38">
        <w:rPr>
          <w:szCs w:val="28"/>
          <w:lang w:val="nl-NL"/>
        </w:rPr>
        <w:t>(</w:t>
      </w:r>
      <w:r w:rsidRPr="008F0C38">
        <w:rPr>
          <w:szCs w:val="28"/>
          <w:lang w:val="nl-NL"/>
        </w:rPr>
        <w:t xml:space="preserve">xã </w:t>
      </w:r>
      <w:r w:rsidR="008F0C38" w:rsidRPr="008F0C38">
        <w:rPr>
          <w:szCs w:val="28"/>
          <w:lang w:val="nl-NL"/>
        </w:rPr>
        <w:t xml:space="preserve">Đình </w:t>
      </w:r>
      <w:r w:rsidRPr="008F0C38">
        <w:rPr>
          <w:szCs w:val="28"/>
          <w:lang w:val="nl-NL"/>
        </w:rPr>
        <w:t>Phong</w:t>
      </w:r>
      <w:r w:rsidR="008F0C38" w:rsidRPr="008F0C38">
        <w:rPr>
          <w:szCs w:val="28"/>
          <w:lang w:val="nl-NL"/>
        </w:rPr>
        <w:t>)</w:t>
      </w:r>
      <w:r w:rsidRPr="008F0C38">
        <w:rPr>
          <w:szCs w:val="28"/>
          <w:lang w:val="nl-NL"/>
        </w:rPr>
        <w:t xml:space="preserve">; </w:t>
      </w:r>
      <w:r w:rsidR="008F0C38" w:rsidRPr="008F0C38">
        <w:rPr>
          <w:szCs w:val="28"/>
          <w:lang w:val="nl-NL"/>
        </w:rPr>
        <w:t>Xóm Tục Ngã</w:t>
      </w:r>
      <w:r w:rsidRPr="008F0C38">
        <w:rPr>
          <w:szCs w:val="28"/>
          <w:lang w:val="nl-NL"/>
        </w:rPr>
        <w:t xml:space="preserve"> </w:t>
      </w:r>
      <w:r w:rsidR="008F0C38" w:rsidRPr="008F0C38">
        <w:rPr>
          <w:szCs w:val="28"/>
          <w:lang w:val="nl-NL"/>
        </w:rPr>
        <w:t>(</w:t>
      </w:r>
      <w:r w:rsidRPr="008F0C38">
        <w:rPr>
          <w:szCs w:val="28"/>
          <w:lang w:val="nl-NL"/>
        </w:rPr>
        <w:t>xã Đ</w:t>
      </w:r>
      <w:r w:rsidR="008F0C38" w:rsidRPr="008F0C38">
        <w:rPr>
          <w:szCs w:val="28"/>
          <w:lang w:val="nl-NL"/>
        </w:rPr>
        <w:t>ông Khê)</w:t>
      </w:r>
      <w:r w:rsidRPr="008F0C38">
        <w:rPr>
          <w:szCs w:val="28"/>
          <w:lang w:val="nl-NL"/>
        </w:rPr>
        <w:t>;</w:t>
      </w:r>
      <w:r w:rsidR="008F0C38" w:rsidRPr="008F0C38">
        <w:rPr>
          <w:szCs w:val="28"/>
          <w:lang w:val="nl-NL"/>
        </w:rPr>
        <w:t xml:space="preserve"> Bãi Tình</w:t>
      </w:r>
      <w:r w:rsidR="00882C87">
        <w:rPr>
          <w:szCs w:val="28"/>
          <w:lang w:val="nl-NL"/>
        </w:rPr>
        <w:t xml:space="preserve">, </w:t>
      </w:r>
      <w:r w:rsidR="00882C87" w:rsidRPr="00882C87">
        <w:rPr>
          <w:szCs w:val="28"/>
          <w:lang w:val="nl-NL"/>
        </w:rPr>
        <w:t xml:space="preserve">Nặm Ngùa, Lũng Tó </w:t>
      </w:r>
      <w:r w:rsidR="008F0C38" w:rsidRPr="00882C87">
        <w:rPr>
          <w:szCs w:val="28"/>
          <w:lang w:val="nl-NL"/>
        </w:rPr>
        <w:t>(</w:t>
      </w:r>
      <w:r w:rsidRPr="00882C87">
        <w:rPr>
          <w:szCs w:val="28"/>
          <w:lang w:val="nl-NL"/>
        </w:rPr>
        <w:t>xã Thanh Long</w:t>
      </w:r>
      <w:r w:rsidR="008F0C38" w:rsidRPr="00882C87">
        <w:rPr>
          <w:szCs w:val="28"/>
          <w:lang w:val="nl-NL"/>
        </w:rPr>
        <w:t>)</w:t>
      </w:r>
      <w:r w:rsidRPr="00882C87">
        <w:rPr>
          <w:szCs w:val="28"/>
          <w:lang w:val="nl-NL"/>
        </w:rPr>
        <w:t xml:space="preserve">, </w:t>
      </w:r>
      <w:r w:rsidR="00882C87" w:rsidRPr="00882C87">
        <w:rPr>
          <w:szCs w:val="28"/>
          <w:lang w:val="nl-NL"/>
        </w:rPr>
        <w:t>...</w:t>
      </w:r>
    </w:p>
    <w:p w:rsidR="006F6BD6" w:rsidRDefault="00B8459C" w:rsidP="006F6BD6">
      <w:pPr>
        <w:spacing w:before="120" w:after="120"/>
        <w:ind w:firstLine="720"/>
        <w:jc w:val="both"/>
        <w:rPr>
          <w:color w:val="000000"/>
          <w:szCs w:val="28"/>
          <w:lang w:val="nl-NL"/>
        </w:rPr>
      </w:pPr>
      <w:r>
        <w:rPr>
          <w:color w:val="000000"/>
          <w:szCs w:val="28"/>
          <w:lang w:val="nl-NL"/>
        </w:rPr>
        <w:t>Bên cạnh đó, c</w:t>
      </w:r>
      <w:r w:rsidR="006F6BD6" w:rsidRPr="00465018">
        <w:rPr>
          <w:color w:val="000000"/>
          <w:szCs w:val="28"/>
          <w:lang w:val="nl-NL"/>
        </w:rPr>
        <w:t>ông tác xúc tiến quảng bá du lịch ngày càng được đẩy mạnh với nhiều hình thức đa dạng, phong phú. Nhằm tăng cường công tác tuyên truyền, quảng bá du lịch và hình ảnh Cao Bằng, Tỉnh ủy Cao Bằng đã ban hành Đề án số 19-ĐA/TU ngày 13/8/2019 về đổi mới công tác tuyên truyền, giáo dục truyền thống trên quê hương cách mạng Cao Bằng, giai đoạ</w:t>
      </w:r>
      <w:r w:rsidR="00484522">
        <w:rPr>
          <w:color w:val="000000"/>
          <w:szCs w:val="28"/>
          <w:lang w:val="nl-NL"/>
        </w:rPr>
        <w:t>n 2019 -</w:t>
      </w:r>
      <w:r w:rsidR="006F6BD6" w:rsidRPr="00465018">
        <w:rPr>
          <w:color w:val="000000"/>
          <w:szCs w:val="28"/>
          <w:lang w:val="nl-NL"/>
        </w:rPr>
        <w:t xml:space="preserve"> 2025; </w:t>
      </w:r>
      <w:r w:rsidR="006F6BD6">
        <w:rPr>
          <w:color w:val="000000"/>
          <w:szCs w:val="28"/>
          <w:lang w:val="nl-NL"/>
        </w:rPr>
        <w:t xml:space="preserve">Tập trung ưu tiên hỗ trợ </w:t>
      </w:r>
      <w:r w:rsidR="006F6BD6" w:rsidRPr="00465018">
        <w:rPr>
          <w:color w:val="000000"/>
          <w:shd w:val="clear" w:color="auto" w:fill="FFFFFF"/>
          <w:lang w:val="nl-NL"/>
        </w:rPr>
        <w:t>hoạt động tuyên truyền, quảng bá, xúc tiến du lịch các vùng dân tộc thiểu số lồng ghép các hoạt động quảng bá chung của tỉnh</w:t>
      </w:r>
      <w:r w:rsidR="006F6BD6">
        <w:rPr>
          <w:color w:val="000000"/>
          <w:shd w:val="clear" w:color="auto" w:fill="FFFFFF"/>
          <w:lang w:val="nl-NL"/>
        </w:rPr>
        <w:t xml:space="preserve">: </w:t>
      </w:r>
      <w:r w:rsidR="006F6BD6" w:rsidRPr="003A02C8">
        <w:rPr>
          <w:szCs w:val="28"/>
          <w:shd w:val="clear" w:color="auto" w:fill="FFFFFF"/>
          <w:lang w:val="nl-NL"/>
        </w:rPr>
        <w:t>nghiên cứu, khảo sát tiềm năng du lịch, lựa chọn xây dựng các sản phẩm đặc trưng cho từng vùng dân tộc thiểu số</w:t>
      </w:r>
      <w:r w:rsidR="006F6BD6">
        <w:rPr>
          <w:szCs w:val="28"/>
          <w:shd w:val="clear" w:color="auto" w:fill="FFFFFF"/>
          <w:lang w:val="nl-NL"/>
        </w:rPr>
        <w:t xml:space="preserve">. </w:t>
      </w:r>
      <w:r w:rsidR="006F6BD6" w:rsidRPr="003A02C8">
        <w:rPr>
          <w:szCs w:val="28"/>
          <w:shd w:val="clear" w:color="auto" w:fill="FFFFFF"/>
          <w:lang w:val="nl-NL"/>
        </w:rPr>
        <w:t xml:space="preserve">Hàng năm, mời các nghệ nhân </w:t>
      </w:r>
      <w:r w:rsidR="00484522">
        <w:rPr>
          <w:szCs w:val="28"/>
          <w:shd w:val="clear" w:color="auto" w:fill="FFFFFF"/>
          <w:lang w:val="nl-NL"/>
        </w:rPr>
        <w:t xml:space="preserve">tại các xóm, bản du lịch cộng đồng </w:t>
      </w:r>
      <w:r w:rsidR="006F6BD6" w:rsidRPr="003A02C8">
        <w:rPr>
          <w:szCs w:val="28"/>
          <w:shd w:val="clear" w:color="auto" w:fill="FFFFFF"/>
          <w:lang w:val="nl-NL"/>
        </w:rPr>
        <w:t>tham gia hoạt động giới thiệu sản phẩm tại các sự kiện, chương trình quảng bá, hội chợ xúc tiến du lịch trong vùng và quốc gia</w:t>
      </w:r>
      <w:r w:rsidR="006F6BD6">
        <w:rPr>
          <w:szCs w:val="28"/>
          <w:shd w:val="clear" w:color="auto" w:fill="FFFFFF"/>
          <w:lang w:val="nl-NL"/>
        </w:rPr>
        <w:t>.</w:t>
      </w:r>
    </w:p>
    <w:p w:rsidR="006F6BD6" w:rsidRDefault="00B8459C" w:rsidP="006F6BD6">
      <w:pPr>
        <w:spacing w:before="120" w:after="120"/>
        <w:ind w:firstLine="720"/>
        <w:jc w:val="both"/>
        <w:rPr>
          <w:color w:val="000000"/>
          <w:szCs w:val="28"/>
          <w:shd w:val="clear" w:color="auto" w:fill="FFFFFF"/>
          <w:lang w:val="nl-NL"/>
        </w:rPr>
      </w:pPr>
      <w:r>
        <w:rPr>
          <w:szCs w:val="28"/>
          <w:lang w:val="nl-NL"/>
        </w:rPr>
        <w:t xml:space="preserve">Công </w:t>
      </w:r>
      <w:r w:rsidR="006F6BD6" w:rsidRPr="006E72EC">
        <w:rPr>
          <w:szCs w:val="28"/>
          <w:lang w:val="nl-NL"/>
        </w:rPr>
        <w:t>tác hỗ trợ, đào tạo, bồ</w:t>
      </w:r>
      <w:r w:rsidR="00484522">
        <w:rPr>
          <w:szCs w:val="28"/>
          <w:lang w:val="nl-NL"/>
        </w:rPr>
        <w:t>i</w:t>
      </w:r>
      <w:r w:rsidR="006F6BD6" w:rsidRPr="006E72EC">
        <w:rPr>
          <w:szCs w:val="28"/>
          <w:lang w:val="nl-NL"/>
        </w:rPr>
        <w:t xml:space="preserve"> dưỡ</w:t>
      </w:r>
      <w:r w:rsidR="006F6BD6">
        <w:rPr>
          <w:szCs w:val="28"/>
          <w:lang w:val="nl-NL"/>
        </w:rPr>
        <w:t>ng phát</w:t>
      </w:r>
      <w:r w:rsidR="006F6BD6" w:rsidRPr="006E72EC">
        <w:rPr>
          <w:szCs w:val="28"/>
          <w:lang w:val="nl-NL"/>
        </w:rPr>
        <w:t xml:space="preserve"> triển nguồn nhân lực du lịch </w:t>
      </w:r>
      <w:r>
        <w:rPr>
          <w:szCs w:val="28"/>
          <w:lang w:val="nl-NL"/>
        </w:rPr>
        <w:t xml:space="preserve">cũng </w:t>
      </w:r>
      <w:r w:rsidR="006F6BD6" w:rsidRPr="006E72EC">
        <w:rPr>
          <w:szCs w:val="28"/>
          <w:lang w:val="nl-NL"/>
        </w:rPr>
        <w:t>được quan tâm, chú trọ</w:t>
      </w:r>
      <w:r w:rsidR="00484522">
        <w:rPr>
          <w:szCs w:val="28"/>
          <w:lang w:val="nl-NL"/>
        </w:rPr>
        <w:t>ng</w:t>
      </w:r>
      <w:r w:rsidR="006F6BD6" w:rsidRPr="006E72EC">
        <w:rPr>
          <w:szCs w:val="28"/>
          <w:lang w:val="nl-NL"/>
        </w:rPr>
        <w:t xml:space="preserve">: hàng năm triển khai tổ chức các lớp tập huấn, bồi dưỡng ngắn hạn </w:t>
      </w:r>
      <w:r w:rsidR="00484522">
        <w:rPr>
          <w:szCs w:val="28"/>
          <w:lang w:val="nl-NL"/>
        </w:rPr>
        <w:t xml:space="preserve">nâng cao nhận thức </w:t>
      </w:r>
      <w:r w:rsidR="006F6BD6" w:rsidRPr="006E72EC">
        <w:rPr>
          <w:szCs w:val="28"/>
          <w:lang w:val="nl-NL"/>
        </w:rPr>
        <w:t xml:space="preserve">về du lịch, du lịch cộng đồng; đào tạo về phục hồi các giá trị văn hóa nghệ thuật truyền thống, thành lập các đội văn nghệ thôn bản phục vụ khách du lịch; tổ chức các lớp </w:t>
      </w:r>
      <w:r w:rsidR="00484522">
        <w:rPr>
          <w:szCs w:val="28"/>
          <w:lang w:val="nl-NL"/>
        </w:rPr>
        <w:t>bồi dưỡng</w:t>
      </w:r>
      <w:r w:rsidR="006F6BD6" w:rsidRPr="006E72EC">
        <w:rPr>
          <w:szCs w:val="28"/>
          <w:lang w:val="nl-NL"/>
        </w:rPr>
        <w:t xml:space="preserve"> tiếng Anh du lịch cộng đồ</w:t>
      </w:r>
      <w:r w:rsidR="00484522">
        <w:rPr>
          <w:szCs w:val="28"/>
          <w:lang w:val="nl-NL"/>
        </w:rPr>
        <w:t>ng</w:t>
      </w:r>
      <w:r w:rsidR="006F6BD6" w:rsidRPr="006E72EC">
        <w:rPr>
          <w:szCs w:val="28"/>
          <w:lang w:val="nl-NL"/>
        </w:rPr>
        <w:t>; hướng dẫn viên du lịch tại điểm, người dẫn đườ</w:t>
      </w:r>
      <w:r w:rsidR="00484522">
        <w:rPr>
          <w:szCs w:val="28"/>
          <w:lang w:val="nl-NL"/>
        </w:rPr>
        <w:t>ng tại</w:t>
      </w:r>
      <w:r w:rsidR="006F6BD6" w:rsidRPr="006E72EC">
        <w:rPr>
          <w:szCs w:val="28"/>
          <w:lang w:val="nl-NL"/>
        </w:rPr>
        <w:t xml:space="preserve"> các xóm, xã là </w:t>
      </w:r>
      <w:r w:rsidR="00B54448">
        <w:rPr>
          <w:szCs w:val="28"/>
          <w:lang w:val="nl-NL"/>
        </w:rPr>
        <w:t xml:space="preserve">người </w:t>
      </w:r>
      <w:r w:rsidR="006F6BD6" w:rsidRPr="006E72EC">
        <w:rPr>
          <w:szCs w:val="28"/>
          <w:lang w:val="nl-NL"/>
        </w:rPr>
        <w:t>dân tộc thiểu số tại đị</w:t>
      </w:r>
      <w:r w:rsidR="00B54448">
        <w:rPr>
          <w:szCs w:val="28"/>
          <w:lang w:val="nl-NL"/>
        </w:rPr>
        <w:t>a phương;</w:t>
      </w:r>
      <w:r w:rsidR="006F6BD6" w:rsidRPr="006E72EC">
        <w:rPr>
          <w:szCs w:val="28"/>
          <w:lang w:val="nl-NL"/>
        </w:rPr>
        <w:t>...</w:t>
      </w:r>
      <w:r w:rsidR="006F6BD6">
        <w:rPr>
          <w:szCs w:val="28"/>
          <w:lang w:val="nl-NL"/>
        </w:rPr>
        <w:t xml:space="preserve"> T</w:t>
      </w:r>
      <w:r w:rsidR="006F6BD6" w:rsidRPr="00465018">
        <w:rPr>
          <w:color w:val="000000"/>
          <w:szCs w:val="28"/>
          <w:lang w:val="nl-NL"/>
        </w:rPr>
        <w:t>ổ chức các hoạt động học tập kinh nghiệm tại các tỉnh có mô hình du lịch cộng đồng phát triển như: Hòa Bình, Lào Cai, Thái Nguyên, Hà Giang, Quảng Bình, Bắ</w:t>
      </w:r>
      <w:r w:rsidR="006F6BD6">
        <w:rPr>
          <w:color w:val="000000"/>
          <w:szCs w:val="28"/>
          <w:lang w:val="nl-NL"/>
        </w:rPr>
        <w:t>c Kạ</w:t>
      </w:r>
      <w:r w:rsidR="006F6BD6" w:rsidRPr="00465018">
        <w:rPr>
          <w:color w:val="000000"/>
          <w:szCs w:val="28"/>
          <w:lang w:val="nl-NL"/>
        </w:rPr>
        <w:t>n.... Qua đó, nhận thức cộng đồng về phát triển du lịch</w:t>
      </w:r>
      <w:r w:rsidR="00B54448">
        <w:rPr>
          <w:color w:val="000000"/>
          <w:szCs w:val="28"/>
          <w:lang w:val="nl-NL"/>
        </w:rPr>
        <w:t xml:space="preserve"> cộng đồng, du </w:t>
      </w:r>
      <w:r w:rsidR="00B54448">
        <w:rPr>
          <w:color w:val="000000"/>
          <w:szCs w:val="28"/>
          <w:lang w:val="nl-NL"/>
        </w:rPr>
        <w:lastRenderedPageBreak/>
        <w:t>lịch bền vững</w:t>
      </w:r>
      <w:r w:rsidR="006F6BD6" w:rsidRPr="00465018">
        <w:rPr>
          <w:color w:val="000000"/>
          <w:szCs w:val="28"/>
          <w:lang w:val="nl-NL"/>
        </w:rPr>
        <w:t>, bảo vệ và phát huy các giá trị di sả</w:t>
      </w:r>
      <w:r w:rsidR="00B54448">
        <w:rPr>
          <w:color w:val="000000"/>
          <w:szCs w:val="28"/>
          <w:lang w:val="nl-NL"/>
        </w:rPr>
        <w:t>n Công viên địa chất</w:t>
      </w:r>
      <w:r w:rsidR="006F6BD6" w:rsidRPr="00465018">
        <w:rPr>
          <w:color w:val="000000"/>
          <w:szCs w:val="28"/>
          <w:lang w:val="nl-NL"/>
        </w:rPr>
        <w:t xml:space="preserve"> ngày một nâng cao; chất lượng nguồn nhân lực du lịch từng bước được cải thiện, đáp ứng yêu cầu phát triển.</w:t>
      </w:r>
    </w:p>
    <w:p w:rsidR="00FD2391" w:rsidRDefault="006F6BD6" w:rsidP="006F6BD6">
      <w:pPr>
        <w:spacing w:before="120" w:after="120"/>
        <w:ind w:firstLine="720"/>
        <w:jc w:val="both"/>
        <w:rPr>
          <w:szCs w:val="28"/>
          <w:lang w:val="nl-NL"/>
        </w:rPr>
      </w:pPr>
      <w:r w:rsidRPr="006E72EC">
        <w:rPr>
          <w:szCs w:val="28"/>
          <w:lang w:val="nl-NL"/>
        </w:rPr>
        <w:t>Các sự kiện văn hóa, văn hóa truyền thống gắn với phát triển du lịch</w:t>
      </w:r>
      <w:r w:rsidR="00FD2391">
        <w:rPr>
          <w:szCs w:val="28"/>
          <w:lang w:val="nl-NL"/>
        </w:rPr>
        <w:t xml:space="preserve"> </w:t>
      </w:r>
      <w:r w:rsidRPr="006E72EC">
        <w:rPr>
          <w:szCs w:val="28"/>
          <w:lang w:val="nl-NL"/>
        </w:rPr>
        <w:t>được đẩy mạnh</w:t>
      </w:r>
      <w:r w:rsidR="00FD2391">
        <w:rPr>
          <w:szCs w:val="28"/>
          <w:lang w:val="nl-NL"/>
        </w:rPr>
        <w:t xml:space="preserve">; hàng năm </w:t>
      </w:r>
      <w:r w:rsidRPr="00982C9C">
        <w:rPr>
          <w:lang w:val="nl-NL"/>
        </w:rPr>
        <w:t xml:space="preserve">tổ chức các </w:t>
      </w:r>
      <w:r w:rsidR="00FD2391">
        <w:rPr>
          <w:lang w:val="nl-NL"/>
        </w:rPr>
        <w:t>hoạt động</w:t>
      </w:r>
      <w:r w:rsidRPr="00982C9C">
        <w:rPr>
          <w:lang w:val="nl-NL"/>
        </w:rPr>
        <w:t xml:space="preserve"> có quy mô </w:t>
      </w:r>
      <w:r>
        <w:rPr>
          <w:lang w:val="nl-NL"/>
        </w:rPr>
        <w:t xml:space="preserve">được đánh giá cao và </w:t>
      </w:r>
      <w:r w:rsidRPr="00982C9C">
        <w:rPr>
          <w:lang w:val="nl-NL"/>
        </w:rPr>
        <w:t>thu hút</w:t>
      </w:r>
      <w:r>
        <w:rPr>
          <w:lang w:val="nl-NL"/>
        </w:rPr>
        <w:t xml:space="preserve"> sự quan tâm của</w:t>
      </w:r>
      <w:r w:rsidRPr="00982C9C">
        <w:rPr>
          <w:lang w:val="nl-NL"/>
        </w:rPr>
        <w:t xml:space="preserve"> khách du lịch: </w:t>
      </w:r>
      <w:r w:rsidRPr="00982C9C">
        <w:rPr>
          <w:bCs/>
          <w:lang w:val="nl-NL"/>
        </w:rPr>
        <w:t>Liên hoan hát then đàn tính</w:t>
      </w:r>
      <w:r>
        <w:rPr>
          <w:bCs/>
          <w:lang w:val="nl-NL"/>
        </w:rPr>
        <w:t>,</w:t>
      </w:r>
      <w:r w:rsidRPr="00982C9C">
        <w:rPr>
          <w:bCs/>
          <w:lang w:val="nl-NL"/>
        </w:rPr>
        <w:t xml:space="preserve"> Hội thi hát dân ca và trình diễn trang phục dân tộ</w:t>
      </w:r>
      <w:r w:rsidR="00FD2391">
        <w:rPr>
          <w:bCs/>
          <w:lang w:val="nl-NL"/>
        </w:rPr>
        <w:t>c năm</w:t>
      </w:r>
      <w:r>
        <w:rPr>
          <w:bCs/>
          <w:lang w:val="nl-NL"/>
        </w:rPr>
        <w:t>,</w:t>
      </w:r>
      <w:r w:rsidR="00FD2391">
        <w:rPr>
          <w:bCs/>
          <w:lang w:val="nl-NL"/>
        </w:rPr>
        <w:t xml:space="preserve"> </w:t>
      </w:r>
      <w:r w:rsidRPr="006E72EC">
        <w:rPr>
          <w:szCs w:val="28"/>
          <w:lang w:val="nl-NL"/>
        </w:rPr>
        <w:t>Lễ hội về nguồn Pác Bó; Lễ hội du lịch Thác Bản Giố</w:t>
      </w:r>
      <w:r w:rsidR="00FD2391">
        <w:rPr>
          <w:szCs w:val="28"/>
          <w:lang w:val="nl-NL"/>
        </w:rPr>
        <w:t>c;</w:t>
      </w:r>
      <w:r w:rsidRPr="006E72EC">
        <w:rPr>
          <w:szCs w:val="28"/>
          <w:lang w:val="nl-NL"/>
        </w:rPr>
        <w:t xml:space="preserve"> Lễ hội Thanh Minh</w:t>
      </w:r>
      <w:r w:rsidR="00FD2391">
        <w:rPr>
          <w:szCs w:val="28"/>
          <w:lang w:val="nl-NL"/>
        </w:rPr>
        <w:t>; Lễ hội tranh đầu pháo; Lễ hội Nàng Hai,... cùng nhiều lễ hội xuân trên địa bàn toàn tỉnh</w:t>
      </w:r>
      <w:r w:rsidRPr="006E72EC">
        <w:rPr>
          <w:szCs w:val="28"/>
          <w:lang w:val="nl-NL"/>
        </w:rPr>
        <w:t xml:space="preserve"> </w:t>
      </w:r>
      <w:r w:rsidR="00FD2391">
        <w:rPr>
          <w:szCs w:val="28"/>
          <w:lang w:val="nl-NL"/>
        </w:rPr>
        <w:t xml:space="preserve">được tổ chức với các </w:t>
      </w:r>
      <w:r w:rsidR="00B8459C">
        <w:rPr>
          <w:szCs w:val="28"/>
          <w:lang w:val="nl-NL"/>
        </w:rPr>
        <w:t xml:space="preserve">nội dung </w:t>
      </w:r>
      <w:r w:rsidR="00FD2391">
        <w:rPr>
          <w:szCs w:val="28"/>
          <w:lang w:val="nl-NL"/>
        </w:rPr>
        <w:t>đặc sắc thu hút nhiều người dân và khách du lịch tham gia trẩy hội.</w:t>
      </w:r>
    </w:p>
    <w:p w:rsidR="0045632E" w:rsidRDefault="00B8459C" w:rsidP="006F6BD6">
      <w:pPr>
        <w:spacing w:before="120" w:after="120"/>
        <w:ind w:firstLine="720"/>
        <w:jc w:val="both"/>
        <w:rPr>
          <w:szCs w:val="28"/>
          <w:lang w:val="nl-NL"/>
        </w:rPr>
      </w:pPr>
      <w:r>
        <w:rPr>
          <w:szCs w:val="28"/>
          <w:lang w:val="nl-NL"/>
        </w:rPr>
        <w:t>N</w:t>
      </w:r>
      <w:r w:rsidR="006F6BD6">
        <w:rPr>
          <w:szCs w:val="28"/>
          <w:lang w:val="nl-NL"/>
        </w:rPr>
        <w:t xml:space="preserve">hằm đẩy mạnh các hoạt động du lịch cộng đồng trên địa bàn tỉnh được sâu rộng, </w:t>
      </w:r>
      <w:r>
        <w:rPr>
          <w:szCs w:val="28"/>
          <w:lang w:val="nl-NL"/>
        </w:rPr>
        <w:t xml:space="preserve">năm 2021 </w:t>
      </w:r>
      <w:r w:rsidR="0067491A">
        <w:rPr>
          <w:szCs w:val="28"/>
          <w:lang w:val="nl-NL"/>
        </w:rPr>
        <w:t>Sở Văn hóa, Thể thao và Du lịch (VHTTDL) đã tham mưu Ủy ban nhân dân (UBND) tỉnh trình Hội đồng nhân dân tỉnh ban hành Nghị quyết số</w:t>
      </w:r>
      <w:r w:rsidR="008114B7">
        <w:rPr>
          <w:szCs w:val="28"/>
          <w:lang w:val="nl-NL"/>
        </w:rPr>
        <w:t xml:space="preserve"> 78/2021/NQ-HĐND ngày 10/12/2021 quy định về chính sách hỗ trợ phát triển du lịch cộng đồng trên địa bàn tỉnh đến năm 2025</w:t>
      </w:r>
      <w:r w:rsidR="00BC6CF3">
        <w:rPr>
          <w:szCs w:val="28"/>
          <w:lang w:val="nl-NL"/>
        </w:rPr>
        <w:t xml:space="preserve"> (gọi tắt là Nghị quyết số 78)</w:t>
      </w:r>
      <w:r w:rsidR="008114B7">
        <w:rPr>
          <w:szCs w:val="28"/>
          <w:lang w:val="nl-NL"/>
        </w:rPr>
        <w:t xml:space="preserve">. </w:t>
      </w:r>
    </w:p>
    <w:p w:rsidR="0045632E" w:rsidRPr="00F25095" w:rsidRDefault="0045632E" w:rsidP="0045632E">
      <w:pPr>
        <w:spacing w:before="120" w:after="0" w:line="240" w:lineRule="auto"/>
        <w:ind w:left="142" w:firstLine="567"/>
        <w:jc w:val="both"/>
        <w:rPr>
          <w:rFonts w:eastAsia="Times New Roman" w:cs="Times New Roman"/>
          <w:bCs/>
          <w:szCs w:val="28"/>
          <w:shd w:val="clear" w:color="auto" w:fill="FFFFFF"/>
          <w:lang w:val="nl-NL"/>
        </w:rPr>
      </w:pPr>
      <w:r w:rsidRPr="00F25095">
        <w:rPr>
          <w:rFonts w:eastAsia="Times New Roman" w:cs="Times New Roman"/>
          <w:bCs/>
          <w:szCs w:val="28"/>
          <w:shd w:val="clear" w:color="auto" w:fill="FFFFFF"/>
          <w:lang w:val="nl-NL"/>
        </w:rPr>
        <w:t>Đối tượng thụ hưởng là các tổ chức, cá nhân, hộ gia đình tham gia hoạt động kinh doanh du lịch trong các khu vực có chủ trương, kế hoạch phát triển du lịch cộng đồng theo quy hoạch, đề án phát triển du lịch của tỉnh được phê duyệt.</w:t>
      </w:r>
    </w:p>
    <w:p w:rsidR="006F6BD6" w:rsidRDefault="00B8459C" w:rsidP="006F6BD6">
      <w:pPr>
        <w:spacing w:before="120" w:after="120"/>
        <w:ind w:firstLine="720"/>
        <w:jc w:val="both"/>
        <w:rPr>
          <w:color w:val="000000"/>
          <w:szCs w:val="28"/>
          <w:shd w:val="clear" w:color="auto" w:fill="FFFFFF"/>
          <w:lang w:val="nl-NL"/>
        </w:rPr>
      </w:pPr>
      <w:r>
        <w:rPr>
          <w:szCs w:val="28"/>
          <w:lang w:val="nl-NL"/>
        </w:rPr>
        <w:t xml:space="preserve">Nội dung chính </w:t>
      </w:r>
      <w:r w:rsidR="00A23338">
        <w:rPr>
          <w:szCs w:val="28"/>
          <w:lang w:val="nl-NL"/>
        </w:rPr>
        <w:t xml:space="preserve">tập trung </w:t>
      </w:r>
      <w:r w:rsidR="006F6BD6">
        <w:rPr>
          <w:color w:val="000000"/>
          <w:szCs w:val="28"/>
          <w:shd w:val="clear" w:color="auto" w:fill="FFFFFF"/>
          <w:lang w:val="nl-NL"/>
        </w:rPr>
        <w:t xml:space="preserve">các chính sách hỗ trợ, thúc đẩy phát triển du lịch như: </w:t>
      </w:r>
      <w:r w:rsidR="006F6BD6" w:rsidRPr="001C3754">
        <w:rPr>
          <w:color w:val="000000"/>
          <w:szCs w:val="28"/>
          <w:shd w:val="clear" w:color="auto" w:fill="FFFFFF"/>
          <w:lang w:val="nl-NL"/>
        </w:rPr>
        <w:t>xây dựng hệ thống biển, bảng thuyết minh, chỉ dẫn</w:t>
      </w:r>
      <w:r w:rsidR="006F6BD6">
        <w:rPr>
          <w:color w:val="000000"/>
          <w:szCs w:val="28"/>
          <w:shd w:val="clear" w:color="auto" w:fill="FFFFFF"/>
          <w:lang w:val="nl-NL"/>
        </w:rPr>
        <w:t xml:space="preserve">; </w:t>
      </w:r>
      <w:r w:rsidR="006F6BD6" w:rsidRPr="001C3754">
        <w:rPr>
          <w:color w:val="000000"/>
          <w:szCs w:val="28"/>
          <w:shd w:val="clear" w:color="auto" w:fill="FFFFFF"/>
          <w:lang w:val="nl-NL"/>
        </w:rPr>
        <w:t>bảo tồn bản sắc văn hóa, cải tạo cảnh quan, bảo vệ môi trường</w:t>
      </w:r>
      <w:r w:rsidR="006F6BD6">
        <w:rPr>
          <w:color w:val="000000"/>
          <w:szCs w:val="28"/>
          <w:shd w:val="clear" w:color="auto" w:fill="FFFFFF"/>
          <w:lang w:val="nl-NL"/>
        </w:rPr>
        <w:t>; xây dựng, cải tạo n</w:t>
      </w:r>
      <w:r w:rsidR="006F6BD6" w:rsidRPr="001C3754">
        <w:rPr>
          <w:color w:val="000000"/>
          <w:szCs w:val="28"/>
          <w:shd w:val="clear" w:color="auto" w:fill="FFFFFF"/>
          <w:lang w:val="nl-NL"/>
        </w:rPr>
        <w:t>hà vệ sinh tại các điểm du lịch cộng đồng</w:t>
      </w:r>
      <w:r w:rsidR="006F6BD6">
        <w:rPr>
          <w:color w:val="000000"/>
          <w:szCs w:val="28"/>
          <w:shd w:val="clear" w:color="auto" w:fill="FFFFFF"/>
          <w:lang w:val="nl-NL"/>
        </w:rPr>
        <w:t xml:space="preserve">; </w:t>
      </w:r>
      <w:r w:rsidR="006F6BD6" w:rsidRPr="001C3754">
        <w:rPr>
          <w:color w:val="000000"/>
          <w:szCs w:val="28"/>
          <w:shd w:val="clear" w:color="auto" w:fill="FFFFFF"/>
          <w:lang w:val="nl-NL"/>
        </w:rPr>
        <w:t>đầu tư mua sắm trang thiết bị phục vụ tại các điểm du lịch cộng đồng</w:t>
      </w:r>
      <w:r w:rsidR="006F6BD6">
        <w:rPr>
          <w:color w:val="000000"/>
          <w:szCs w:val="28"/>
          <w:shd w:val="clear" w:color="auto" w:fill="FFFFFF"/>
          <w:lang w:val="nl-NL"/>
        </w:rPr>
        <w:t xml:space="preserve">; </w:t>
      </w:r>
      <w:r w:rsidR="006F6BD6" w:rsidRPr="001C3754">
        <w:rPr>
          <w:color w:val="000000"/>
          <w:szCs w:val="28"/>
          <w:shd w:val="clear" w:color="auto" w:fill="FFFFFF"/>
          <w:lang w:val="nl-NL"/>
        </w:rPr>
        <w:t>xây dựng và phát triển sản phẩm du lịch cộng đồng</w:t>
      </w:r>
      <w:r w:rsidR="006F6BD6">
        <w:rPr>
          <w:color w:val="000000"/>
          <w:szCs w:val="28"/>
          <w:shd w:val="clear" w:color="auto" w:fill="FFFFFF"/>
          <w:lang w:val="nl-NL"/>
        </w:rPr>
        <w:t xml:space="preserve">; </w:t>
      </w:r>
      <w:r w:rsidR="006F6BD6" w:rsidRPr="001C3754">
        <w:rPr>
          <w:color w:val="000000"/>
          <w:szCs w:val="28"/>
          <w:shd w:val="clear" w:color="auto" w:fill="FFFFFF"/>
          <w:lang w:val="nl-NL"/>
        </w:rPr>
        <w:t>đào tạo, bồi dưỡng, tuyên truyền, nâng cao nhận thức, phát triển nguồn nhân lực du lịch cộng đồng</w:t>
      </w:r>
      <w:r w:rsidR="006F6BD6">
        <w:rPr>
          <w:color w:val="000000"/>
          <w:szCs w:val="28"/>
          <w:shd w:val="clear" w:color="auto" w:fill="FFFFFF"/>
          <w:lang w:val="nl-NL"/>
        </w:rPr>
        <w:t xml:space="preserve"> và h</w:t>
      </w:r>
      <w:r w:rsidR="006F6BD6" w:rsidRPr="001C3754">
        <w:rPr>
          <w:color w:val="000000"/>
          <w:szCs w:val="28"/>
          <w:shd w:val="clear" w:color="auto" w:fill="FFFFFF"/>
          <w:lang w:val="nl-NL"/>
        </w:rPr>
        <w:t>ỗ trợ công tác xúc tiến quảng bá</w:t>
      </w:r>
      <w:r w:rsidR="006F6BD6">
        <w:rPr>
          <w:color w:val="000000"/>
          <w:szCs w:val="28"/>
          <w:shd w:val="clear" w:color="auto" w:fill="FFFFFF"/>
          <w:lang w:val="nl-NL"/>
        </w:rPr>
        <w:t xml:space="preserve"> du lịch.</w:t>
      </w:r>
      <w:r w:rsidR="00A23338">
        <w:rPr>
          <w:color w:val="000000"/>
          <w:szCs w:val="28"/>
          <w:shd w:val="clear" w:color="auto" w:fill="FFFFFF"/>
          <w:lang w:val="nl-NL"/>
        </w:rPr>
        <w:t xml:space="preserve"> </w:t>
      </w:r>
    </w:p>
    <w:p w:rsidR="00BC6CF3" w:rsidRPr="00F25095" w:rsidRDefault="008A32CC" w:rsidP="008A32CC">
      <w:pPr>
        <w:shd w:val="clear" w:color="auto" w:fill="FFFFFF"/>
        <w:spacing w:after="180" w:line="360" w:lineRule="atLeast"/>
        <w:ind w:firstLine="720"/>
        <w:rPr>
          <w:rFonts w:eastAsia="Times New Roman" w:cs="Times New Roman"/>
          <w:color w:val="0A0A0A"/>
          <w:szCs w:val="28"/>
          <w:lang w:val="nl-NL"/>
        </w:rPr>
      </w:pPr>
      <w:r w:rsidRPr="00F25095">
        <w:rPr>
          <w:rFonts w:eastAsia="Times New Roman" w:cs="Times New Roman"/>
          <w:b/>
          <w:bCs/>
          <w:color w:val="0A0A0A"/>
          <w:szCs w:val="28"/>
          <w:lang w:val="nl-NL"/>
        </w:rPr>
        <w:t>II. KẾT QUẢ THỰC HIỆN</w:t>
      </w:r>
    </w:p>
    <w:p w:rsidR="00B10E0B" w:rsidRPr="00F25095" w:rsidRDefault="00B10E0B" w:rsidP="00B10E0B">
      <w:pPr>
        <w:shd w:val="clear" w:color="auto" w:fill="FFFFFF"/>
        <w:spacing w:after="180" w:line="360" w:lineRule="atLeast"/>
        <w:ind w:firstLine="720"/>
        <w:jc w:val="both"/>
        <w:rPr>
          <w:rFonts w:eastAsia="Times New Roman" w:cs="Times New Roman"/>
          <w:color w:val="0A0A0A"/>
          <w:szCs w:val="28"/>
          <w:lang w:val="nl-NL"/>
        </w:rPr>
      </w:pPr>
      <w:r w:rsidRPr="00F25095">
        <w:rPr>
          <w:rFonts w:eastAsia="Times New Roman" w:cs="Times New Roman"/>
          <w:color w:val="0A0A0A"/>
          <w:szCs w:val="28"/>
          <w:lang w:val="nl-NL"/>
        </w:rPr>
        <w:t>Có thể nói, hiện nay du lịch cộng đồng trên địa bàn tỉnh Cao Bằng đang có bước chuyển mình mạnh mẽ, từ các điểm đơn lẻ, tự phát do các hộ gia đình, người dân tự hình thành dịch vụ đã phát triển thành các mô hình du lịch cộng đồng chuyên nghiệp gắn với thương hiệu Công viên địa chất toàn cầu UNESCO Non nước Cao Bằng. Tháng 01/2025, Cao Bằng đã được tạp chí du lịch nổi tiếng thế giới Lonely Planet bình chọn là một trong 7 điểm đến tốt nhất Đông Nam Á, trong đó các bản làng cộng đồng là yếu tố cốt lõi thu hút khách du lịch quốc tế.</w:t>
      </w:r>
    </w:p>
    <w:p w:rsidR="00B10E0B" w:rsidRPr="00F25095" w:rsidRDefault="00B10E0B" w:rsidP="00B10E0B">
      <w:pPr>
        <w:shd w:val="clear" w:color="auto" w:fill="FFFFFF"/>
        <w:spacing w:after="180" w:line="360" w:lineRule="atLeast"/>
        <w:ind w:firstLine="720"/>
        <w:jc w:val="both"/>
        <w:rPr>
          <w:rFonts w:eastAsia="Times New Roman" w:cs="Times New Roman"/>
          <w:color w:val="0A0A0A"/>
          <w:szCs w:val="28"/>
          <w:lang w:val="nl-NL"/>
        </w:rPr>
      </w:pPr>
      <w:r w:rsidRPr="00F25095">
        <w:rPr>
          <w:rFonts w:eastAsia="Times New Roman" w:cs="Times New Roman"/>
          <w:color w:val="0A0A0A"/>
          <w:szCs w:val="28"/>
          <w:lang w:val="nl-NL"/>
        </w:rPr>
        <w:t xml:space="preserve">Trong thời gian </w:t>
      </w:r>
      <w:r w:rsidR="00F25095">
        <w:rPr>
          <w:rFonts w:eastAsia="Times New Roman" w:cs="Times New Roman"/>
          <w:color w:val="0A0A0A"/>
          <w:szCs w:val="28"/>
          <w:lang w:val="nl-NL"/>
        </w:rPr>
        <w:t xml:space="preserve">vừa </w:t>
      </w:r>
      <w:r w:rsidRPr="00F25095">
        <w:rPr>
          <w:rFonts w:eastAsia="Times New Roman" w:cs="Times New Roman"/>
          <w:color w:val="0A0A0A"/>
          <w:szCs w:val="28"/>
          <w:lang w:val="nl-NL"/>
        </w:rPr>
        <w:t>qua, ngành đã tập trung</w:t>
      </w:r>
      <w:r w:rsidR="00F25095">
        <w:rPr>
          <w:rFonts w:eastAsia="Times New Roman" w:cs="Times New Roman"/>
          <w:color w:val="0A0A0A"/>
          <w:szCs w:val="28"/>
          <w:lang w:val="nl-NL"/>
        </w:rPr>
        <w:t>, quan tâm chỉ đạo</w:t>
      </w:r>
      <w:r w:rsidRPr="00F25095">
        <w:rPr>
          <w:rFonts w:eastAsia="Times New Roman" w:cs="Times New Roman"/>
          <w:color w:val="0A0A0A"/>
          <w:szCs w:val="28"/>
          <w:lang w:val="nl-NL"/>
        </w:rPr>
        <w:t xml:space="preserve"> thực hiện công tác hỗ </w:t>
      </w:r>
      <w:r w:rsidR="00F25095">
        <w:rPr>
          <w:rFonts w:eastAsia="Times New Roman" w:cs="Times New Roman"/>
          <w:color w:val="0A0A0A"/>
          <w:szCs w:val="28"/>
          <w:lang w:val="nl-NL"/>
        </w:rPr>
        <w:t>trợ phát triển du lịch</w:t>
      </w:r>
      <w:r w:rsidRPr="00F25095">
        <w:rPr>
          <w:rFonts w:eastAsia="Times New Roman" w:cs="Times New Roman"/>
          <w:color w:val="0A0A0A"/>
          <w:szCs w:val="28"/>
          <w:lang w:val="nl-NL"/>
        </w:rPr>
        <w:t xml:space="preserve"> theo Nghị quyết số 78</w:t>
      </w:r>
      <w:r w:rsidR="00F25095">
        <w:rPr>
          <w:rFonts w:eastAsia="Times New Roman" w:cs="Times New Roman"/>
          <w:color w:val="0A0A0A"/>
          <w:szCs w:val="28"/>
          <w:lang w:val="nl-NL"/>
        </w:rPr>
        <w:t xml:space="preserve"> nhằm đẩy mạnh các hoạt động du lịch cộng đồng</w:t>
      </w:r>
      <w:r w:rsidRPr="00F25095">
        <w:rPr>
          <w:rFonts w:eastAsia="Times New Roman" w:cs="Times New Roman"/>
          <w:color w:val="0A0A0A"/>
          <w:szCs w:val="28"/>
          <w:lang w:val="nl-NL"/>
        </w:rPr>
        <w:t>, cụ thể:</w:t>
      </w:r>
    </w:p>
    <w:p w:rsidR="00BC6CF3" w:rsidRPr="00F25095" w:rsidRDefault="008A32CC" w:rsidP="008A32CC">
      <w:pPr>
        <w:pStyle w:val="ListParagraph"/>
        <w:numPr>
          <w:ilvl w:val="0"/>
          <w:numId w:val="19"/>
        </w:numPr>
        <w:shd w:val="clear" w:color="auto" w:fill="FFFFFF"/>
        <w:spacing w:after="180" w:line="360" w:lineRule="atLeast"/>
        <w:rPr>
          <w:rFonts w:eastAsia="Times New Roman" w:cs="Times New Roman"/>
          <w:b/>
          <w:color w:val="0A0A0A"/>
          <w:szCs w:val="28"/>
          <w:lang w:val="nl-NL"/>
        </w:rPr>
      </w:pPr>
      <w:r w:rsidRPr="00F25095">
        <w:rPr>
          <w:rFonts w:eastAsia="Times New Roman" w:cs="Times New Roman"/>
          <w:b/>
          <w:color w:val="0A0A0A"/>
          <w:szCs w:val="28"/>
          <w:lang w:val="nl-NL"/>
        </w:rPr>
        <w:lastRenderedPageBreak/>
        <w:t xml:space="preserve">Công tác chỉ đạo </w:t>
      </w:r>
      <w:r w:rsidR="00BC6CF3" w:rsidRPr="00F25095">
        <w:rPr>
          <w:rFonts w:eastAsia="Times New Roman" w:cs="Times New Roman"/>
          <w:b/>
          <w:color w:val="0A0A0A"/>
          <w:szCs w:val="28"/>
          <w:lang w:val="nl-NL"/>
        </w:rPr>
        <w:t>thực hiện</w:t>
      </w:r>
    </w:p>
    <w:p w:rsidR="00BC6CF3" w:rsidRPr="00F25095" w:rsidRDefault="00BC6CF3" w:rsidP="008A32CC">
      <w:pPr>
        <w:shd w:val="clear" w:color="auto" w:fill="FFFFFF"/>
        <w:spacing w:after="180" w:line="360" w:lineRule="atLeast"/>
        <w:ind w:firstLine="720"/>
        <w:jc w:val="both"/>
        <w:rPr>
          <w:rFonts w:eastAsia="Times New Roman" w:cs="Times New Roman"/>
          <w:color w:val="0A0A0A"/>
          <w:szCs w:val="28"/>
          <w:lang w:val="nl-NL"/>
        </w:rPr>
      </w:pPr>
      <w:r w:rsidRPr="00F25095">
        <w:rPr>
          <w:rFonts w:eastAsia="Times New Roman" w:cs="Times New Roman"/>
          <w:color w:val="0A0A0A"/>
          <w:szCs w:val="28"/>
          <w:lang w:val="nl-NL"/>
        </w:rPr>
        <w:t xml:space="preserve">Sau khi Nghị quyết </w:t>
      </w:r>
      <w:r w:rsidR="008A32CC" w:rsidRPr="00F25095">
        <w:rPr>
          <w:rFonts w:eastAsia="Times New Roman" w:cs="Times New Roman"/>
          <w:color w:val="0A0A0A"/>
          <w:szCs w:val="28"/>
          <w:lang w:val="nl-NL"/>
        </w:rPr>
        <w:t xml:space="preserve">số 78 </w:t>
      </w:r>
      <w:r w:rsidRPr="00F25095">
        <w:rPr>
          <w:rFonts w:eastAsia="Times New Roman" w:cs="Times New Roman"/>
          <w:color w:val="0A0A0A"/>
          <w:szCs w:val="28"/>
          <w:lang w:val="nl-NL"/>
        </w:rPr>
        <w:t xml:space="preserve">có hiệu lực, Sở VHTTDL đã tham mưu UBND </w:t>
      </w:r>
      <w:r w:rsidR="008A32CC" w:rsidRPr="00F25095">
        <w:rPr>
          <w:rFonts w:eastAsia="Times New Roman" w:cs="Times New Roman"/>
          <w:color w:val="0A0A0A"/>
          <w:szCs w:val="28"/>
          <w:lang w:val="nl-NL"/>
        </w:rPr>
        <w:t>t</w:t>
      </w:r>
      <w:r w:rsidRPr="00F25095">
        <w:rPr>
          <w:rFonts w:eastAsia="Times New Roman" w:cs="Times New Roman"/>
          <w:color w:val="0A0A0A"/>
          <w:szCs w:val="28"/>
          <w:lang w:val="nl-NL"/>
        </w:rPr>
        <w:t xml:space="preserve">ỉnh ban hành Hướng dẫn số 1010/HD-UBND ngày 27/4/2023 về </w:t>
      </w:r>
      <w:r w:rsidR="00F25095">
        <w:rPr>
          <w:rFonts w:eastAsia="Times New Roman" w:cs="Times New Roman"/>
          <w:color w:val="0A0A0A"/>
          <w:szCs w:val="28"/>
          <w:lang w:val="nl-NL"/>
        </w:rPr>
        <w:t xml:space="preserve">triển khai </w:t>
      </w:r>
      <w:r w:rsidRPr="00F25095">
        <w:rPr>
          <w:rFonts w:eastAsia="Times New Roman" w:cs="Times New Roman"/>
          <w:color w:val="0A0A0A"/>
          <w:szCs w:val="28"/>
          <w:lang w:val="nl-NL"/>
        </w:rPr>
        <w:t>th</w:t>
      </w:r>
      <w:r w:rsidR="008A32CC" w:rsidRPr="00F25095">
        <w:rPr>
          <w:rFonts w:eastAsia="Times New Roman" w:cs="Times New Roman"/>
          <w:color w:val="0A0A0A"/>
          <w:szCs w:val="28"/>
          <w:lang w:val="nl-NL"/>
        </w:rPr>
        <w:t>ực hiện Nghị quyết số 78. N</w:t>
      </w:r>
      <w:r w:rsidRPr="00F25095">
        <w:rPr>
          <w:rFonts w:eastAsia="Times New Roman" w:cs="Times New Roman"/>
          <w:color w:val="0A0A0A"/>
          <w:szCs w:val="28"/>
          <w:lang w:val="nl-NL"/>
        </w:rPr>
        <w:t xml:space="preserve">ội dung </w:t>
      </w:r>
      <w:r w:rsidR="00F25095">
        <w:rPr>
          <w:rFonts w:eastAsia="Times New Roman" w:cs="Times New Roman"/>
          <w:color w:val="0A0A0A"/>
          <w:szCs w:val="28"/>
          <w:lang w:val="nl-NL"/>
        </w:rPr>
        <w:t xml:space="preserve">văn </w:t>
      </w:r>
      <w:r w:rsidRPr="00F25095">
        <w:rPr>
          <w:rFonts w:eastAsia="Times New Roman" w:cs="Times New Roman"/>
          <w:color w:val="0A0A0A"/>
          <w:szCs w:val="28"/>
          <w:lang w:val="nl-NL"/>
        </w:rPr>
        <w:t xml:space="preserve">bản hướng dẫn </w:t>
      </w:r>
      <w:r w:rsidR="008A32CC" w:rsidRPr="00F25095">
        <w:rPr>
          <w:rFonts w:eastAsia="Times New Roman" w:cs="Times New Roman"/>
          <w:color w:val="0A0A0A"/>
          <w:szCs w:val="28"/>
          <w:lang w:val="nl-NL"/>
        </w:rPr>
        <w:t>quy định cụ thể về</w:t>
      </w:r>
      <w:r w:rsidRPr="00F25095">
        <w:rPr>
          <w:rFonts w:eastAsia="Times New Roman" w:cs="Times New Roman"/>
          <w:color w:val="0A0A0A"/>
          <w:szCs w:val="28"/>
          <w:lang w:val="nl-NL"/>
        </w:rPr>
        <w:t xml:space="preserve"> Đối tượng áp </w:t>
      </w:r>
      <w:r w:rsidR="0089244F" w:rsidRPr="00F25095">
        <w:rPr>
          <w:rFonts w:eastAsia="Times New Roman" w:cs="Times New Roman"/>
          <w:color w:val="0A0A0A"/>
          <w:szCs w:val="28"/>
          <w:lang w:val="nl-NL"/>
        </w:rPr>
        <w:t>dụng;</w:t>
      </w:r>
      <w:r w:rsidRPr="00F25095">
        <w:rPr>
          <w:rFonts w:eastAsia="Times New Roman" w:cs="Times New Roman"/>
          <w:color w:val="0A0A0A"/>
          <w:szCs w:val="28"/>
          <w:lang w:val="nl-NL"/>
        </w:rPr>
        <w:t xml:space="preserve"> Điều kiện hỗ trợ; Trình tự </w:t>
      </w:r>
      <w:r w:rsidR="0089244F" w:rsidRPr="00F25095">
        <w:rPr>
          <w:rFonts w:eastAsia="Times New Roman" w:cs="Times New Roman"/>
          <w:color w:val="0A0A0A"/>
          <w:szCs w:val="28"/>
          <w:lang w:val="nl-NL"/>
        </w:rPr>
        <w:t>thủ tục đề nghị hỗ trợ; Danh mục mua sắm, xây dựng và Trách nhiệm của các cơ quan quản lý, tổ chức, cá nhân được hỗ trợ.</w:t>
      </w:r>
    </w:p>
    <w:p w:rsidR="0089244F" w:rsidRPr="00F25095" w:rsidRDefault="008A32CC" w:rsidP="008A32CC">
      <w:pPr>
        <w:shd w:val="clear" w:color="auto" w:fill="FFFFFF"/>
        <w:spacing w:after="180" w:line="360" w:lineRule="atLeast"/>
        <w:ind w:firstLine="720"/>
        <w:jc w:val="both"/>
        <w:rPr>
          <w:rFonts w:eastAsia="Times New Roman" w:cs="Times New Roman"/>
          <w:color w:val="0A0A0A"/>
          <w:szCs w:val="28"/>
          <w:lang w:val="nl-NL"/>
        </w:rPr>
      </w:pPr>
      <w:r w:rsidRPr="00F25095">
        <w:rPr>
          <w:rFonts w:eastAsia="Times New Roman" w:cs="Times New Roman"/>
          <w:color w:val="0A0A0A"/>
          <w:szCs w:val="28"/>
          <w:lang w:val="nl-NL"/>
        </w:rPr>
        <w:t>Hàng năm,</w:t>
      </w:r>
      <w:r w:rsidR="0089244F" w:rsidRPr="00F25095">
        <w:rPr>
          <w:rFonts w:eastAsia="Times New Roman" w:cs="Times New Roman"/>
          <w:color w:val="0A0A0A"/>
          <w:szCs w:val="28"/>
          <w:lang w:val="nl-NL"/>
        </w:rPr>
        <w:t xml:space="preserve"> </w:t>
      </w:r>
      <w:r w:rsidR="00F25095">
        <w:rPr>
          <w:rFonts w:eastAsia="Times New Roman" w:cs="Times New Roman"/>
          <w:color w:val="0A0A0A"/>
          <w:szCs w:val="28"/>
          <w:lang w:val="nl-NL"/>
        </w:rPr>
        <w:t xml:space="preserve">Sở VHTTDL đã  chủ động </w:t>
      </w:r>
      <w:r w:rsidR="0089244F" w:rsidRPr="00F25095">
        <w:rPr>
          <w:rFonts w:eastAsia="Times New Roman" w:cs="Times New Roman"/>
          <w:color w:val="0A0A0A"/>
          <w:szCs w:val="28"/>
          <w:lang w:val="nl-NL"/>
        </w:rPr>
        <w:t>ban hành các văn bản đề nghị UBND các địa phương rà soát đối tượng hỗ trợ, xây dựng dự toán kinh phí cho các hoạt động hỗ trợ phát triển du lịch cộng đồng. Đồng thời, tích cực phối hợp trong công tác khảo sát, lựa chọn các đối tượng đủ điều kiện hỗ t</w:t>
      </w:r>
      <w:r w:rsidR="00F25095">
        <w:rPr>
          <w:rFonts w:eastAsia="Times New Roman" w:cs="Times New Roman"/>
          <w:color w:val="0A0A0A"/>
          <w:szCs w:val="28"/>
          <w:lang w:val="nl-NL"/>
        </w:rPr>
        <w:t>rợ các chính sách theo quy định tại Nghị quyết.</w:t>
      </w:r>
    </w:p>
    <w:p w:rsidR="00BC6CF3" w:rsidRPr="00F25095" w:rsidRDefault="00BC6CF3" w:rsidP="00DF2DBD">
      <w:pPr>
        <w:pStyle w:val="ListParagraph"/>
        <w:numPr>
          <w:ilvl w:val="0"/>
          <w:numId w:val="19"/>
        </w:numPr>
        <w:shd w:val="clear" w:color="auto" w:fill="FFFFFF"/>
        <w:spacing w:after="180" w:line="360" w:lineRule="atLeast"/>
        <w:rPr>
          <w:rFonts w:eastAsia="Times New Roman" w:cs="Times New Roman"/>
          <w:b/>
          <w:color w:val="0A0A0A"/>
          <w:szCs w:val="28"/>
          <w:lang w:val="nl-NL"/>
        </w:rPr>
      </w:pPr>
      <w:r w:rsidRPr="00F25095">
        <w:rPr>
          <w:rFonts w:eastAsia="Times New Roman" w:cs="Times New Roman"/>
          <w:b/>
          <w:color w:val="0A0A0A"/>
          <w:szCs w:val="28"/>
          <w:lang w:val="nl-NL"/>
        </w:rPr>
        <w:t xml:space="preserve">Tình hình </w:t>
      </w:r>
      <w:r w:rsidR="008A32CC" w:rsidRPr="00F25095">
        <w:rPr>
          <w:rFonts w:eastAsia="Times New Roman" w:cs="Times New Roman"/>
          <w:b/>
          <w:color w:val="0A0A0A"/>
          <w:szCs w:val="28"/>
          <w:lang w:val="nl-NL"/>
        </w:rPr>
        <w:t>triển khai và kết quả thực hiện</w:t>
      </w:r>
    </w:p>
    <w:p w:rsidR="00DF2DBD" w:rsidRPr="00F25095" w:rsidRDefault="00A860A4" w:rsidP="00DF2DBD">
      <w:pPr>
        <w:spacing w:after="60" w:line="240" w:lineRule="auto"/>
        <w:ind w:firstLine="851"/>
        <w:jc w:val="both"/>
        <w:rPr>
          <w:b/>
          <w:bCs/>
          <w:szCs w:val="28"/>
          <w:lang w:val="nl-NL"/>
        </w:rPr>
      </w:pPr>
      <w:r w:rsidRPr="00F25095">
        <w:rPr>
          <w:b/>
          <w:bCs/>
          <w:szCs w:val="28"/>
          <w:lang w:val="nl-NL"/>
        </w:rPr>
        <w:t>A</w:t>
      </w:r>
      <w:r w:rsidR="00DF2DBD" w:rsidRPr="00F25095">
        <w:rPr>
          <w:b/>
          <w:bCs/>
          <w:szCs w:val="28"/>
          <w:lang w:val="nl-NL"/>
        </w:rPr>
        <w:t xml:space="preserve">. Kinh phí </w:t>
      </w:r>
    </w:p>
    <w:p w:rsidR="0021120D" w:rsidRPr="00F25095" w:rsidRDefault="00742D4E" w:rsidP="0021120D">
      <w:pPr>
        <w:spacing w:after="60" w:line="240" w:lineRule="auto"/>
        <w:ind w:firstLine="709"/>
        <w:jc w:val="both"/>
        <w:rPr>
          <w:i/>
          <w:iCs/>
          <w:szCs w:val="28"/>
          <w:lang w:val="nl-NL"/>
        </w:rPr>
      </w:pPr>
      <w:r w:rsidRPr="00F25095">
        <w:rPr>
          <w:b/>
          <w:i/>
          <w:szCs w:val="28"/>
          <w:lang w:val="nl-NL"/>
        </w:rPr>
        <w:t>*</w:t>
      </w:r>
      <w:r w:rsidR="00A860A4" w:rsidRPr="00F25095">
        <w:rPr>
          <w:b/>
          <w:i/>
          <w:szCs w:val="28"/>
          <w:lang w:val="nl-NL"/>
        </w:rPr>
        <w:t xml:space="preserve"> Năm 2023: Tổng kinh phí </w:t>
      </w:r>
      <w:r w:rsidR="0036203D">
        <w:rPr>
          <w:b/>
          <w:i/>
          <w:szCs w:val="28"/>
          <w:lang w:val="nl-NL"/>
        </w:rPr>
        <w:t xml:space="preserve">được </w:t>
      </w:r>
      <w:r w:rsidR="00A860A4" w:rsidRPr="00F25095">
        <w:rPr>
          <w:b/>
          <w:i/>
          <w:szCs w:val="28"/>
          <w:lang w:val="nl-NL"/>
        </w:rPr>
        <w:t xml:space="preserve">cấp: 4 tỷ </w:t>
      </w:r>
      <w:r w:rsidR="00A860A4" w:rsidRPr="00F25095">
        <w:rPr>
          <w:b/>
          <w:szCs w:val="28"/>
          <w:lang w:val="nl-NL"/>
        </w:rPr>
        <w:t xml:space="preserve">đồng  </w:t>
      </w:r>
      <w:r w:rsidR="00DF2DBD" w:rsidRPr="00F25095">
        <w:rPr>
          <w:iCs/>
          <w:szCs w:val="28"/>
          <w:lang w:val="nl-NL"/>
        </w:rPr>
        <w:t xml:space="preserve">(Phân bổ </w:t>
      </w:r>
      <w:r w:rsidR="0036203D">
        <w:rPr>
          <w:iCs/>
          <w:szCs w:val="28"/>
          <w:lang w:val="nl-NL"/>
        </w:rPr>
        <w:t xml:space="preserve">cho </w:t>
      </w:r>
      <w:r w:rsidR="00DF2DBD" w:rsidRPr="00F25095">
        <w:rPr>
          <w:iCs/>
          <w:szCs w:val="28"/>
          <w:lang w:val="nl-NL"/>
        </w:rPr>
        <w:t>07 huyện</w:t>
      </w:r>
      <w:r w:rsidR="0036203D">
        <w:rPr>
          <w:rStyle w:val="FootnoteReference"/>
          <w:iCs/>
          <w:szCs w:val="28"/>
          <w:lang w:val="nl-NL"/>
        </w:rPr>
        <w:footnoteReference w:id="1"/>
      </w:r>
      <w:r w:rsidR="00DF2DBD" w:rsidRPr="00F25095">
        <w:rPr>
          <w:iCs/>
          <w:szCs w:val="28"/>
          <w:lang w:val="nl-NL"/>
        </w:rPr>
        <w:t>: Trùng Khánh (540 triệu), Thạch An (540 triệu), Nguyên Bình (480 triệu), Bảo Lạc (470 triệu), Bảo Lâm (600 triệu), Hà Quảng (650 triệu), Hạ Lang (720 triệu)</w:t>
      </w:r>
      <w:r w:rsidR="00A860A4" w:rsidRPr="00F25095">
        <w:rPr>
          <w:i/>
          <w:iCs/>
          <w:szCs w:val="28"/>
          <w:lang w:val="nl-NL"/>
        </w:rPr>
        <w:t>;</w:t>
      </w:r>
    </w:p>
    <w:p w:rsidR="00DF2DBD" w:rsidRPr="00F25095" w:rsidRDefault="00A860A4" w:rsidP="0021120D">
      <w:pPr>
        <w:spacing w:after="60" w:line="240" w:lineRule="auto"/>
        <w:ind w:firstLine="709"/>
        <w:jc w:val="both"/>
        <w:rPr>
          <w:szCs w:val="28"/>
          <w:lang w:val="nl-NL"/>
        </w:rPr>
      </w:pPr>
      <w:r w:rsidRPr="00F25095">
        <w:rPr>
          <w:iCs/>
          <w:szCs w:val="28"/>
          <w:lang w:val="nl-NL"/>
        </w:rPr>
        <w:t xml:space="preserve"> Kinh phí giải ngân: 2,071 tỷ đồng (đạt 51,8%)</w:t>
      </w:r>
    </w:p>
    <w:p w:rsidR="008F47E8" w:rsidRPr="00F25095" w:rsidRDefault="00742D4E" w:rsidP="008F47E8">
      <w:pPr>
        <w:spacing w:after="60" w:line="240" w:lineRule="auto"/>
        <w:ind w:firstLine="851"/>
        <w:jc w:val="both"/>
        <w:rPr>
          <w:b/>
          <w:i/>
          <w:szCs w:val="28"/>
          <w:lang w:val="nl-NL"/>
        </w:rPr>
      </w:pPr>
      <w:r w:rsidRPr="00F25095">
        <w:rPr>
          <w:b/>
          <w:i/>
          <w:szCs w:val="28"/>
          <w:lang w:val="nl-NL"/>
        </w:rPr>
        <w:t xml:space="preserve">* </w:t>
      </w:r>
      <w:r w:rsidR="00A860A4" w:rsidRPr="00F25095">
        <w:rPr>
          <w:b/>
          <w:i/>
          <w:szCs w:val="28"/>
          <w:lang w:val="nl-NL"/>
        </w:rPr>
        <w:t xml:space="preserve">Năm 2024: Tổng kinh phí </w:t>
      </w:r>
      <w:r w:rsidR="0036203D">
        <w:rPr>
          <w:b/>
          <w:i/>
          <w:szCs w:val="28"/>
          <w:lang w:val="nl-NL"/>
        </w:rPr>
        <w:t xml:space="preserve">được </w:t>
      </w:r>
      <w:r w:rsidR="00A860A4" w:rsidRPr="00F25095">
        <w:rPr>
          <w:b/>
          <w:i/>
          <w:szCs w:val="28"/>
          <w:lang w:val="nl-NL"/>
        </w:rPr>
        <w:t>cấp</w:t>
      </w:r>
      <w:r w:rsidR="00DF2DBD" w:rsidRPr="00F25095">
        <w:rPr>
          <w:b/>
          <w:i/>
          <w:szCs w:val="28"/>
          <w:lang w:val="nl-NL"/>
        </w:rPr>
        <w:t>: 3,930 tỷ đồ</w:t>
      </w:r>
      <w:r w:rsidR="00A860A4" w:rsidRPr="00F25095">
        <w:rPr>
          <w:b/>
          <w:i/>
          <w:szCs w:val="28"/>
          <w:lang w:val="nl-NL"/>
        </w:rPr>
        <w:t>ng</w:t>
      </w:r>
      <w:r w:rsidR="008F47E8" w:rsidRPr="00F25095">
        <w:rPr>
          <w:b/>
          <w:i/>
          <w:szCs w:val="28"/>
          <w:lang w:val="nl-NL"/>
        </w:rPr>
        <w:t xml:space="preserve"> </w:t>
      </w:r>
      <w:r w:rsidR="008F47E8" w:rsidRPr="00F25095">
        <w:rPr>
          <w:iCs/>
          <w:szCs w:val="28"/>
          <w:lang w:val="nl-NL"/>
        </w:rPr>
        <w:t xml:space="preserve">(Phân bổ </w:t>
      </w:r>
      <w:r w:rsidR="0036203D">
        <w:rPr>
          <w:iCs/>
          <w:szCs w:val="28"/>
          <w:lang w:val="nl-NL"/>
        </w:rPr>
        <w:t xml:space="preserve">cho </w:t>
      </w:r>
      <w:r w:rsidR="008F47E8" w:rsidRPr="00F25095">
        <w:rPr>
          <w:iCs/>
          <w:szCs w:val="28"/>
          <w:lang w:val="nl-NL"/>
        </w:rPr>
        <w:t>09 huyện: Trùng Khánh (370 triệu), Thạch An (600 triệu), Nguyên Bình (400 triệu), Bảo Lạc (400 triệu), Bảo Lâm (400 triệu), Hà Quảng (800 triệu), Hạ Lang (400 triệu), Quảng Hòa (160 triệu), Hòa An (400 triệu).</w:t>
      </w:r>
    </w:p>
    <w:p w:rsidR="0021120D" w:rsidRPr="00F25095" w:rsidRDefault="008F47E8" w:rsidP="00A860A4">
      <w:pPr>
        <w:spacing w:after="60" w:line="240" w:lineRule="auto"/>
        <w:ind w:firstLine="851"/>
        <w:jc w:val="both"/>
        <w:rPr>
          <w:b/>
          <w:i/>
          <w:iCs/>
          <w:color w:val="FF0000"/>
          <w:szCs w:val="28"/>
          <w:lang w:val="nl-NL"/>
        </w:rPr>
      </w:pPr>
      <w:r w:rsidRPr="00F25095">
        <w:rPr>
          <w:b/>
          <w:i/>
          <w:szCs w:val="28"/>
          <w:lang w:val="nl-NL"/>
        </w:rPr>
        <w:t>Chuyển nguồn từ năm 2023 sang 2024: 1,080 tỷ đồng</w:t>
      </w:r>
      <w:r w:rsidR="00A860A4" w:rsidRPr="00F25095">
        <w:rPr>
          <w:szCs w:val="28"/>
          <w:lang w:val="nl-NL"/>
        </w:rPr>
        <w:t xml:space="preserve"> </w:t>
      </w:r>
      <w:r w:rsidRPr="00F25095">
        <w:rPr>
          <w:szCs w:val="28"/>
          <w:lang w:val="nl-NL"/>
        </w:rPr>
        <w:t>(Thạch An (540 triệu), Trùng Khánh (540 triệu).</w:t>
      </w:r>
    </w:p>
    <w:p w:rsidR="00DF2DBD" w:rsidRPr="00F25095" w:rsidRDefault="00A860A4" w:rsidP="00A860A4">
      <w:pPr>
        <w:spacing w:after="60" w:line="240" w:lineRule="auto"/>
        <w:ind w:firstLine="851"/>
        <w:jc w:val="both"/>
        <w:rPr>
          <w:iCs/>
          <w:szCs w:val="28"/>
          <w:lang w:val="nl-NL"/>
        </w:rPr>
      </w:pPr>
      <w:r w:rsidRPr="00F25095">
        <w:rPr>
          <w:iCs/>
          <w:szCs w:val="28"/>
          <w:lang w:val="nl-NL"/>
        </w:rPr>
        <w:t xml:space="preserve">Kinh phí giải ngân: </w:t>
      </w:r>
      <w:r w:rsidR="008F47E8" w:rsidRPr="00F25095">
        <w:rPr>
          <w:iCs/>
          <w:szCs w:val="28"/>
          <w:lang w:val="nl-NL"/>
        </w:rPr>
        <w:t>2,352 tỷ đồng</w:t>
      </w:r>
      <w:r w:rsidRPr="00F25095">
        <w:rPr>
          <w:iCs/>
          <w:szCs w:val="28"/>
          <w:lang w:val="nl-NL"/>
        </w:rPr>
        <w:t xml:space="preserve"> (đạ</w:t>
      </w:r>
      <w:r w:rsidR="008F47E8" w:rsidRPr="00F25095">
        <w:rPr>
          <w:iCs/>
          <w:szCs w:val="28"/>
          <w:lang w:val="nl-NL"/>
        </w:rPr>
        <w:t>t 47</w:t>
      </w:r>
      <w:r w:rsidRPr="00F25095">
        <w:rPr>
          <w:iCs/>
          <w:szCs w:val="28"/>
          <w:lang w:val="nl-NL"/>
        </w:rPr>
        <w:t>%)</w:t>
      </w:r>
    </w:p>
    <w:p w:rsidR="00A860A4" w:rsidRPr="00F25095" w:rsidRDefault="00742D4E" w:rsidP="00A860A4">
      <w:pPr>
        <w:spacing w:after="60" w:line="240" w:lineRule="auto"/>
        <w:ind w:firstLine="851"/>
        <w:jc w:val="both"/>
        <w:rPr>
          <w:b/>
          <w:szCs w:val="28"/>
          <w:lang w:val="nl-NL"/>
        </w:rPr>
      </w:pPr>
      <w:r w:rsidRPr="00F25095">
        <w:rPr>
          <w:b/>
          <w:i/>
          <w:iCs/>
          <w:szCs w:val="28"/>
          <w:lang w:val="nl-NL"/>
        </w:rPr>
        <w:t>*</w:t>
      </w:r>
      <w:r w:rsidR="00A860A4" w:rsidRPr="00F25095">
        <w:rPr>
          <w:b/>
          <w:i/>
          <w:iCs/>
          <w:szCs w:val="28"/>
          <w:lang w:val="nl-NL"/>
        </w:rPr>
        <w:t xml:space="preserve"> Năm 2025: Không cấp kinh phí triển khai thực hiện.</w:t>
      </w:r>
    </w:p>
    <w:p w:rsidR="00DF2DBD" w:rsidRDefault="00A860A4" w:rsidP="00DF2DBD">
      <w:pPr>
        <w:spacing w:after="60" w:line="240" w:lineRule="auto"/>
        <w:ind w:firstLine="720"/>
        <w:jc w:val="both"/>
        <w:rPr>
          <w:b/>
          <w:bCs/>
          <w:szCs w:val="28"/>
        </w:rPr>
      </w:pPr>
      <w:r>
        <w:rPr>
          <w:b/>
          <w:bCs/>
          <w:szCs w:val="28"/>
        </w:rPr>
        <w:t>A</w:t>
      </w:r>
      <w:r w:rsidR="00DF2DBD">
        <w:rPr>
          <w:b/>
          <w:bCs/>
          <w:szCs w:val="28"/>
        </w:rPr>
        <w:t xml:space="preserve">. </w:t>
      </w:r>
      <w:r w:rsidR="00742D4E">
        <w:rPr>
          <w:b/>
          <w:bCs/>
          <w:szCs w:val="28"/>
        </w:rPr>
        <w:t>Nội dung triển khai</w:t>
      </w:r>
    </w:p>
    <w:p w:rsidR="00A860A4" w:rsidRDefault="00742D4E" w:rsidP="00DF2DBD">
      <w:pPr>
        <w:spacing w:after="60" w:line="240" w:lineRule="auto"/>
        <w:ind w:firstLine="720"/>
        <w:jc w:val="both"/>
        <w:rPr>
          <w:b/>
          <w:bCs/>
          <w:szCs w:val="28"/>
        </w:rPr>
      </w:pPr>
      <w:r>
        <w:rPr>
          <w:b/>
          <w:bCs/>
          <w:szCs w:val="28"/>
        </w:rPr>
        <w:t>*Năm 2023:</w:t>
      </w:r>
    </w:p>
    <w:p w:rsidR="00742D4E" w:rsidRDefault="00742D4E" w:rsidP="00DF2DBD">
      <w:pPr>
        <w:spacing w:after="60" w:line="240" w:lineRule="auto"/>
        <w:ind w:firstLine="720"/>
        <w:jc w:val="both"/>
        <w:rPr>
          <w:bCs/>
          <w:szCs w:val="28"/>
        </w:rPr>
      </w:pPr>
      <w:r w:rsidRPr="00742D4E">
        <w:rPr>
          <w:bCs/>
          <w:szCs w:val="28"/>
        </w:rPr>
        <w:t>- Hỗ trợ phát triển du lịch cộng đồng tại xóm Nặm Ngùa, xã Ngọc Động và Bãi Tình xã Thanh Long (huyện Hà Quả</w:t>
      </w:r>
      <w:r w:rsidR="0036203D">
        <w:rPr>
          <w:bCs/>
          <w:szCs w:val="28"/>
        </w:rPr>
        <w:t>ng</w:t>
      </w:r>
      <w:r w:rsidRPr="00742D4E">
        <w:rPr>
          <w:bCs/>
          <w:szCs w:val="28"/>
        </w:rPr>
        <w:t>)</w:t>
      </w:r>
      <w:r w:rsidR="0021120D">
        <w:rPr>
          <w:bCs/>
          <w:szCs w:val="28"/>
        </w:rPr>
        <w:t>.</w:t>
      </w:r>
    </w:p>
    <w:p w:rsidR="0021120D" w:rsidRPr="0021120D" w:rsidRDefault="0021120D" w:rsidP="00DF2DBD">
      <w:pPr>
        <w:spacing w:after="60" w:line="240" w:lineRule="auto"/>
        <w:ind w:firstLine="720"/>
        <w:jc w:val="both"/>
        <w:rPr>
          <w:szCs w:val="28"/>
        </w:rPr>
      </w:pPr>
      <w:r w:rsidRPr="0021120D">
        <w:rPr>
          <w:bCs/>
          <w:szCs w:val="28"/>
        </w:rPr>
        <w:t xml:space="preserve">- </w:t>
      </w:r>
      <w:r w:rsidRPr="0021120D">
        <w:rPr>
          <w:szCs w:val="28"/>
        </w:rPr>
        <w:t>Hỗ trợ phát triển du lịch cộng đồng xóm Bình Đường, xã Phan Thanh (huyệ</w:t>
      </w:r>
      <w:r w:rsidR="0036203D">
        <w:rPr>
          <w:szCs w:val="28"/>
        </w:rPr>
        <w:t>n Nguyên Bình</w:t>
      </w:r>
      <w:r w:rsidRPr="0021120D">
        <w:rPr>
          <w:szCs w:val="28"/>
        </w:rPr>
        <w:t>) với các nội dung: hỗ trợ kinh phí về cải tạo, xây dựng nâng cấp nhà vệ sinh, cải tạo cảnh quan môi trường, mua sắm trang thiết bị đầu tư ban đầu, xây dựng hệ thống biển, bảng thuyết minh, chỉ dẫn.</w:t>
      </w:r>
    </w:p>
    <w:p w:rsidR="0021120D" w:rsidRPr="0021120D" w:rsidRDefault="0021120D" w:rsidP="00DF2DBD">
      <w:pPr>
        <w:spacing w:after="60" w:line="240" w:lineRule="auto"/>
        <w:ind w:firstLine="720"/>
        <w:jc w:val="both"/>
        <w:rPr>
          <w:szCs w:val="28"/>
        </w:rPr>
      </w:pPr>
      <w:r w:rsidRPr="0021120D">
        <w:rPr>
          <w:szCs w:val="28"/>
        </w:rPr>
        <w:lastRenderedPageBreak/>
        <w:t>- Hỗ trợ phát triển du lịch cộng đồng tại xóm Cà Đổng, xã Đức Hạnh (huyện Bả</w:t>
      </w:r>
      <w:r w:rsidR="0036203D">
        <w:rPr>
          <w:szCs w:val="28"/>
        </w:rPr>
        <w:t>o Lâm</w:t>
      </w:r>
      <w:r w:rsidRPr="0021120D">
        <w:rPr>
          <w:szCs w:val="28"/>
        </w:rPr>
        <w:t>) với các nội dung: Hỗ trợ đầu tư mái ngói âm dương, xây dựng nâng cấp nhà vệ sinh, pano tuyên truyền.</w:t>
      </w:r>
    </w:p>
    <w:p w:rsidR="007F483F" w:rsidRPr="007F483F" w:rsidRDefault="007F483F" w:rsidP="007F483F">
      <w:pPr>
        <w:spacing w:after="60" w:line="240" w:lineRule="auto"/>
        <w:ind w:firstLine="720"/>
        <w:jc w:val="both"/>
        <w:rPr>
          <w:szCs w:val="28"/>
        </w:rPr>
      </w:pPr>
      <w:r w:rsidRPr="007F483F">
        <w:rPr>
          <w:bCs/>
          <w:szCs w:val="28"/>
        </w:rPr>
        <w:t xml:space="preserve">- </w:t>
      </w:r>
      <w:r w:rsidRPr="007F483F">
        <w:rPr>
          <w:szCs w:val="28"/>
        </w:rPr>
        <w:t>Hỗ trợ phát triển du lịch cộng đồng tại xóm</w:t>
      </w:r>
      <w:r w:rsidRPr="007F483F">
        <w:rPr>
          <w:bCs/>
          <w:iCs/>
          <w:sz w:val="26"/>
          <w:szCs w:val="26"/>
        </w:rPr>
        <w:t xml:space="preserve"> Đồng Tâm</w:t>
      </w:r>
      <w:r w:rsidRPr="007F483F">
        <w:rPr>
          <w:bCs/>
          <w:iCs/>
          <w:szCs w:val="28"/>
        </w:rPr>
        <w:t>, xã Đồng Loan (huyện Hạ</w:t>
      </w:r>
      <w:r w:rsidR="0036203D">
        <w:rPr>
          <w:bCs/>
          <w:iCs/>
          <w:szCs w:val="28"/>
        </w:rPr>
        <w:t xml:space="preserve"> Lang</w:t>
      </w:r>
      <w:r w:rsidRPr="007F483F">
        <w:rPr>
          <w:bCs/>
          <w:iCs/>
          <w:szCs w:val="28"/>
        </w:rPr>
        <w:t xml:space="preserve">) với các nội dung: </w:t>
      </w:r>
      <w:r w:rsidRPr="007F483F">
        <w:rPr>
          <w:szCs w:val="28"/>
        </w:rPr>
        <w:t>Hỗ trợ đầu tư mái ngói âm dương, cải tạo, nâng cấp nhà vệ sinh, hỗ trợ kinh phí mua sắm trang thiết bị ban đầu làm homestay.</w:t>
      </w:r>
    </w:p>
    <w:p w:rsidR="00A860A4" w:rsidRDefault="0021120D" w:rsidP="00DF2DBD">
      <w:pPr>
        <w:spacing w:after="60" w:line="240" w:lineRule="auto"/>
        <w:ind w:firstLine="720"/>
        <w:jc w:val="both"/>
        <w:rPr>
          <w:b/>
          <w:bCs/>
          <w:szCs w:val="28"/>
        </w:rPr>
      </w:pPr>
      <w:r>
        <w:rPr>
          <w:b/>
          <w:bCs/>
          <w:szCs w:val="28"/>
        </w:rPr>
        <w:t>* Năm 2024:</w:t>
      </w:r>
    </w:p>
    <w:p w:rsidR="00371476" w:rsidRPr="00371476" w:rsidRDefault="007F483F" w:rsidP="00371476">
      <w:pPr>
        <w:ind w:firstLine="720"/>
        <w:jc w:val="both"/>
        <w:rPr>
          <w:szCs w:val="28"/>
        </w:rPr>
      </w:pPr>
      <w:r w:rsidRPr="00371476">
        <w:rPr>
          <w:b/>
          <w:bCs/>
          <w:szCs w:val="28"/>
        </w:rPr>
        <w:t xml:space="preserve">- </w:t>
      </w:r>
      <w:r w:rsidR="00371476" w:rsidRPr="00371476">
        <w:rPr>
          <w:szCs w:val="28"/>
        </w:rPr>
        <w:t xml:space="preserve">Đầu tư cơ sở vật chất kỹ thuật tại các điểm du lịch cộng đồng xóm Bản Hoàng, xã Trường Hà; xóm Bản Gải, xã Cần Yên; </w:t>
      </w:r>
      <w:r w:rsidR="00371476" w:rsidRPr="00371476">
        <w:rPr>
          <w:bCs/>
          <w:szCs w:val="28"/>
        </w:rPr>
        <w:t>Hỗ trợ xây dựng và phát triển sản phẩm du lịch cộng đồng</w:t>
      </w:r>
      <w:r w:rsidR="00371476" w:rsidRPr="00371476">
        <w:rPr>
          <w:szCs w:val="28"/>
        </w:rPr>
        <w:t xml:space="preserve"> xóm Bản Gải, xã Cần Yên; xóm Nặm Ngùa, xã Ngọc Động; </w:t>
      </w:r>
      <w:r w:rsidR="00371476" w:rsidRPr="00371476">
        <w:rPr>
          <w:bCs/>
          <w:szCs w:val="28"/>
        </w:rPr>
        <w:t>Hỗ trợ đào tạo, bồi dưỡng, tuyên truyền, nâng cao nhận thức, phát triển nguồn nhân lực du lịch cộng đồng x</w:t>
      </w:r>
      <w:r w:rsidR="00371476" w:rsidRPr="00371476">
        <w:rPr>
          <w:szCs w:val="28"/>
        </w:rPr>
        <w:t>ã Lũng Nặm, xã Cần Yên (thuộc huyện Hà Quả</w:t>
      </w:r>
      <w:r w:rsidR="0036203D">
        <w:rPr>
          <w:szCs w:val="28"/>
        </w:rPr>
        <w:t>ng</w:t>
      </w:r>
      <w:r w:rsidR="00371476" w:rsidRPr="00371476">
        <w:rPr>
          <w:szCs w:val="28"/>
        </w:rPr>
        <w:t>)</w:t>
      </w:r>
      <w:r w:rsidR="00371476">
        <w:rPr>
          <w:szCs w:val="28"/>
        </w:rPr>
        <w:t>.</w:t>
      </w:r>
    </w:p>
    <w:p w:rsidR="00371476" w:rsidRDefault="00371476" w:rsidP="00392744">
      <w:pPr>
        <w:jc w:val="both"/>
      </w:pPr>
      <w:r>
        <w:rPr>
          <w:sz w:val="24"/>
          <w:szCs w:val="24"/>
        </w:rPr>
        <w:tab/>
        <w:t xml:space="preserve">- </w:t>
      </w:r>
      <w:r w:rsidR="00392744">
        <w:t xml:space="preserve">Hỗ trợ xây dựng hệ thống biển, bảng thuyết minh, chỉ dẫn xóm Pù Vài, xã Thành Công; xóm Bình Đường, xã Phan Thanh; </w:t>
      </w:r>
      <w:r w:rsidR="00392744">
        <w:rPr>
          <w:szCs w:val="28"/>
        </w:rPr>
        <w:t>Hỗ trợ đ</w:t>
      </w:r>
      <w:r w:rsidR="00392744" w:rsidRPr="00371476">
        <w:rPr>
          <w:szCs w:val="28"/>
        </w:rPr>
        <w:t>ầu tư cơ sở vật chất kỹ thuật tại các điểm du lịch cộng đồng</w:t>
      </w:r>
      <w:r w:rsidR="00392744">
        <w:rPr>
          <w:szCs w:val="28"/>
        </w:rPr>
        <w:t xml:space="preserve"> </w:t>
      </w:r>
      <w:r w:rsidR="00392744">
        <w:t>xã Tam Kim (huyệ</w:t>
      </w:r>
      <w:r w:rsidR="008F08F3">
        <w:t>n Nguyên Bình</w:t>
      </w:r>
      <w:r w:rsidR="00392744">
        <w:t>).</w:t>
      </w:r>
    </w:p>
    <w:p w:rsidR="00392744" w:rsidRPr="007061C1" w:rsidRDefault="00392744" w:rsidP="00392744">
      <w:pPr>
        <w:spacing w:after="60" w:line="240" w:lineRule="auto"/>
        <w:ind w:firstLine="720"/>
        <w:jc w:val="both"/>
        <w:rPr>
          <w:szCs w:val="28"/>
        </w:rPr>
      </w:pPr>
      <w:r w:rsidRPr="007061C1">
        <w:t xml:space="preserve">- </w:t>
      </w:r>
      <w:r w:rsidRPr="007061C1">
        <w:rPr>
          <w:szCs w:val="28"/>
        </w:rPr>
        <w:t xml:space="preserve">Hỗ trợ kinh phí </w:t>
      </w:r>
      <w:r w:rsidR="007061C1" w:rsidRPr="007061C1">
        <w:rPr>
          <w:szCs w:val="28"/>
        </w:rPr>
        <w:t xml:space="preserve">mua sắm trang thiết bị gia đình, thay mới mái ngói âm dương, trang thiết bị vệ sinh </w:t>
      </w:r>
      <w:r w:rsidRPr="007061C1">
        <w:rPr>
          <w:szCs w:val="28"/>
        </w:rPr>
        <w:t>phát triển du lịch cộng đồng tại xóm Bản Thuôn, xã Đàm Thủy (huyệ</w:t>
      </w:r>
      <w:r w:rsidR="008F08F3">
        <w:rPr>
          <w:szCs w:val="28"/>
        </w:rPr>
        <w:t>n Trùng Khánh</w:t>
      </w:r>
      <w:r w:rsidRPr="007061C1">
        <w:rPr>
          <w:szCs w:val="28"/>
        </w:rPr>
        <w:t>)</w:t>
      </w:r>
      <w:r w:rsidR="007061C1" w:rsidRPr="007061C1">
        <w:rPr>
          <w:szCs w:val="28"/>
        </w:rPr>
        <w:t>.</w:t>
      </w:r>
    </w:p>
    <w:p w:rsidR="007061C1" w:rsidRDefault="007061C1" w:rsidP="007061C1">
      <w:pPr>
        <w:spacing w:after="60" w:line="240" w:lineRule="auto"/>
        <w:ind w:firstLine="720"/>
        <w:jc w:val="both"/>
      </w:pPr>
      <w:r w:rsidRPr="007061C1">
        <w:rPr>
          <w:szCs w:val="28"/>
        </w:rPr>
        <w:t xml:space="preserve">- </w:t>
      </w:r>
      <w:r w:rsidR="00C62214">
        <w:t>Hỗ trợ t</w:t>
      </w:r>
      <w:r w:rsidRPr="007061C1">
        <w:t xml:space="preserve">ổ chức tập huấn, tuyên truyền nâng cao nhận thức về du lịch cộng đồng tại </w:t>
      </w:r>
      <w:r>
        <w:t>xã Đại Tiến (huyệ</w:t>
      </w:r>
      <w:r w:rsidR="008F08F3">
        <w:t>n Hòa An</w:t>
      </w:r>
      <w:r>
        <w:t>).</w:t>
      </w:r>
    </w:p>
    <w:p w:rsidR="007061C1" w:rsidRDefault="007061C1" w:rsidP="007061C1">
      <w:pPr>
        <w:spacing w:after="60" w:line="240" w:lineRule="auto"/>
        <w:ind w:firstLine="720"/>
        <w:jc w:val="both"/>
        <w:rPr>
          <w:szCs w:val="28"/>
        </w:rPr>
      </w:pPr>
      <w:r w:rsidRPr="007061C1">
        <w:rPr>
          <w:szCs w:val="28"/>
        </w:rPr>
        <w:t xml:space="preserve">- </w:t>
      </w:r>
      <w:r w:rsidR="00C62214">
        <w:rPr>
          <w:szCs w:val="28"/>
        </w:rPr>
        <w:t xml:space="preserve">Hỗ trợ </w:t>
      </w:r>
      <w:r w:rsidR="009B2F2A">
        <w:rPr>
          <w:szCs w:val="28"/>
        </w:rPr>
        <w:t>kinh phí bảo tồn bản sắc văn hóa, cải tạo cảnh quan môi trường; hệ thống biển bảng thuyết minh, chỉ dẫn; in ấn tờ rơi, tập gấp giới thiệu điểm đến du lịch cộng đồng xóm Tục Ngã, xã Đức Xuân (huyện Thạ</w:t>
      </w:r>
      <w:r w:rsidR="008F08F3">
        <w:rPr>
          <w:szCs w:val="28"/>
        </w:rPr>
        <w:t>ch An)</w:t>
      </w:r>
    </w:p>
    <w:p w:rsidR="00DF2DBD" w:rsidRPr="009B2F2A" w:rsidRDefault="007F483F" w:rsidP="009B2F2A">
      <w:pPr>
        <w:spacing w:after="60" w:line="240" w:lineRule="auto"/>
        <w:ind w:firstLine="720"/>
        <w:jc w:val="center"/>
        <w:rPr>
          <w:bCs/>
          <w:i/>
          <w:szCs w:val="28"/>
        </w:rPr>
      </w:pPr>
      <w:r w:rsidRPr="007F483F">
        <w:rPr>
          <w:bCs/>
          <w:i/>
          <w:szCs w:val="28"/>
        </w:rPr>
        <w:t>(có biểu chi tiết kèm theo)</w:t>
      </w:r>
    </w:p>
    <w:p w:rsidR="003660B9" w:rsidRPr="006D38C8" w:rsidRDefault="009B2F2A" w:rsidP="003660B9">
      <w:pPr>
        <w:ind w:firstLine="851"/>
        <w:jc w:val="both"/>
        <w:rPr>
          <w:rFonts w:eastAsiaTheme="minorEastAsia"/>
          <w:lang w:eastAsia="zh-CN"/>
        </w:rPr>
      </w:pPr>
      <w:r w:rsidRPr="006D38C8">
        <w:rPr>
          <w:rFonts w:eastAsia="Times New Roman" w:cs="Times New Roman"/>
          <w:b/>
          <w:bCs/>
          <w:szCs w:val="28"/>
          <w:shd w:val="clear" w:color="auto" w:fill="FFFFFF"/>
        </w:rPr>
        <w:t>* N</w:t>
      </w:r>
      <w:r w:rsidR="008A32CC" w:rsidRPr="006D38C8">
        <w:rPr>
          <w:rFonts w:eastAsia="Times New Roman" w:cs="Times New Roman"/>
          <w:b/>
          <w:bCs/>
          <w:szCs w:val="28"/>
          <w:shd w:val="clear" w:color="auto" w:fill="FFFFFF"/>
        </w:rPr>
        <w:t>ăm 2025:</w:t>
      </w:r>
      <w:r w:rsidR="003660B9" w:rsidRPr="006D38C8">
        <w:rPr>
          <w:rFonts w:eastAsiaTheme="minorEastAsia"/>
          <w:lang w:eastAsia="zh-CN"/>
        </w:rPr>
        <w:t xml:space="preserve"> Không triển khai các hạng mục hỗ trợ phát triển du lịch cộng đồng vớ</w:t>
      </w:r>
      <w:r w:rsidR="008F47E8" w:rsidRPr="006D38C8">
        <w:rPr>
          <w:rFonts w:eastAsiaTheme="minorEastAsia"/>
          <w:lang w:eastAsia="zh-CN"/>
        </w:rPr>
        <w:t>i các lý do</w:t>
      </w:r>
      <w:r w:rsidR="003660B9" w:rsidRPr="006D38C8">
        <w:rPr>
          <w:rFonts w:eastAsiaTheme="minorEastAsia"/>
          <w:lang w:eastAsia="zh-CN"/>
        </w:rPr>
        <w:t>:</w:t>
      </w:r>
    </w:p>
    <w:p w:rsidR="00EF1EA3" w:rsidRPr="00EF1EA3" w:rsidRDefault="005D1B69" w:rsidP="00EF1EA3">
      <w:pPr>
        <w:ind w:firstLine="720"/>
        <w:jc w:val="both"/>
        <w:rPr>
          <w:rFonts w:eastAsiaTheme="minorEastAsia"/>
          <w:lang w:eastAsia="zh-CN"/>
        </w:rPr>
      </w:pPr>
      <w:r w:rsidRPr="00EF1EA3">
        <w:rPr>
          <w:rFonts w:eastAsiaTheme="minorEastAsia"/>
          <w:lang w:eastAsia="zh-CN"/>
        </w:rPr>
        <w:t>Tháng 3, 4/2025, Sở VH</w:t>
      </w:r>
      <w:r w:rsidR="003660B9" w:rsidRPr="00EF1EA3">
        <w:rPr>
          <w:rFonts w:eastAsiaTheme="minorEastAsia"/>
          <w:lang w:eastAsia="zh-CN"/>
        </w:rPr>
        <w:t>TTDL</w:t>
      </w:r>
      <w:r w:rsidRPr="00EF1EA3">
        <w:rPr>
          <w:rFonts w:eastAsiaTheme="minorEastAsia"/>
          <w:lang w:eastAsia="zh-CN"/>
        </w:rPr>
        <w:t xml:space="preserve"> </w:t>
      </w:r>
      <w:r w:rsidR="00EF1EA3" w:rsidRPr="00EF1EA3">
        <w:rPr>
          <w:rFonts w:eastAsiaTheme="minorEastAsia"/>
          <w:lang w:eastAsia="zh-CN"/>
        </w:rPr>
        <w:t xml:space="preserve">đã </w:t>
      </w:r>
      <w:r w:rsidRPr="00EF1EA3">
        <w:rPr>
          <w:rFonts w:eastAsiaTheme="minorEastAsia"/>
          <w:lang w:eastAsia="zh-CN"/>
        </w:rPr>
        <w:t>chủ động phối hợp với UBND các huyện (chính quyền địa phương cũ) tiến hành khảo sát, đánh giá, lựa chọn đối tượng đủ điều kiện hỗ trợ phát triền du lịch cộng đồng theo Nghị quyết số 78/2021/NQ-HĐND ngày 10/12/2021.</w:t>
      </w:r>
      <w:r w:rsidR="00EF1EA3" w:rsidRPr="00EF1EA3">
        <w:rPr>
          <w:rFonts w:eastAsiaTheme="minorEastAsia"/>
          <w:lang w:eastAsia="zh-CN"/>
        </w:rPr>
        <w:t xml:space="preserve"> </w:t>
      </w:r>
      <w:r w:rsidR="008F47E8" w:rsidRPr="00EF1EA3">
        <w:rPr>
          <w:rFonts w:eastAsiaTheme="minorEastAsia"/>
          <w:lang w:eastAsia="zh-CN"/>
        </w:rPr>
        <w:t>Đồng thời ban hảnh các văn bản gửi các sở ngành liên quan</w:t>
      </w:r>
      <w:r w:rsidR="00EF1EA3" w:rsidRPr="00EF1EA3">
        <w:rPr>
          <w:rStyle w:val="FootnoteReference"/>
          <w:rFonts w:eastAsiaTheme="minorEastAsia"/>
          <w:lang w:eastAsia="zh-CN"/>
        </w:rPr>
        <w:footnoteReference w:id="2"/>
      </w:r>
      <w:r w:rsidR="008F47E8" w:rsidRPr="00EF1EA3">
        <w:rPr>
          <w:rFonts w:eastAsiaTheme="minorEastAsia"/>
          <w:lang w:eastAsia="zh-CN"/>
        </w:rPr>
        <w:t xml:space="preserve"> đề nghị</w:t>
      </w:r>
      <w:r w:rsidR="00EF1EA3" w:rsidRPr="00EF1EA3">
        <w:rPr>
          <w:rFonts w:eastAsiaTheme="minorEastAsia"/>
          <w:lang w:eastAsia="zh-CN"/>
        </w:rPr>
        <w:t xml:space="preserve"> thẩm định, cân đối, phân bổ kinh phí hỗ trợ phát triển du lịch cộng đồng </w:t>
      </w:r>
      <w:r w:rsidR="00FE4C93">
        <w:rPr>
          <w:rFonts w:eastAsiaTheme="minorEastAsia"/>
          <w:lang w:eastAsia="zh-CN"/>
        </w:rPr>
        <w:t>theo Nghị quyết số 78 từ các nguồn Chương trình mục tiêu</w:t>
      </w:r>
      <w:r w:rsidR="00EF1EA3" w:rsidRPr="00EF1EA3">
        <w:rPr>
          <w:rFonts w:eastAsiaTheme="minorEastAsia"/>
          <w:lang w:eastAsia="zh-CN"/>
        </w:rPr>
        <w:t xml:space="preserve"> (sau khi tổng hợp, rà soát nhu cầu đề xuất hỗ trợ phát triển du lịch DLCĐ theo đề xuất của chính quyền các địa phương trên địa bàn tỉnh).</w:t>
      </w:r>
    </w:p>
    <w:p w:rsidR="008F47E8" w:rsidRDefault="00A5293F" w:rsidP="00EF1EA3">
      <w:pPr>
        <w:ind w:firstLine="851"/>
        <w:jc w:val="both"/>
        <w:rPr>
          <w:rFonts w:eastAsiaTheme="minorEastAsia"/>
          <w:lang w:eastAsia="zh-CN"/>
        </w:rPr>
      </w:pPr>
      <w:r>
        <w:rPr>
          <w:rFonts w:eastAsiaTheme="minorEastAsia"/>
          <w:lang w:eastAsia="zh-CN"/>
        </w:rPr>
        <w:lastRenderedPageBreak/>
        <w:t>Tuy nhiên</w:t>
      </w:r>
      <w:r w:rsidR="00FE4C93">
        <w:rPr>
          <w:rFonts w:eastAsiaTheme="minorEastAsia"/>
          <w:lang w:eastAsia="zh-CN"/>
        </w:rPr>
        <w:t>, một số sở ngành  không cân đối được kinh phí do không phát sinh nguồn dôi dư. Do đó kinh phí hỗ trợ du lịch cộng đồng chủ yếu phụ thuộc vào ngân sách địa phương cân đối.</w:t>
      </w:r>
    </w:p>
    <w:p w:rsidR="005D1B69" w:rsidRPr="006F1C14" w:rsidRDefault="00FE4C93" w:rsidP="006F1C14">
      <w:pPr>
        <w:ind w:firstLine="851"/>
        <w:jc w:val="both"/>
        <w:rPr>
          <w:rFonts w:eastAsiaTheme="minorEastAsia"/>
          <w:lang w:eastAsia="zh-CN"/>
        </w:rPr>
      </w:pPr>
      <w:r w:rsidRPr="006F1C14">
        <w:rPr>
          <w:rFonts w:eastAsiaTheme="minorEastAsia"/>
          <w:lang w:eastAsia="zh-CN"/>
        </w:rPr>
        <w:t>Qua trao đổi, Sở VHTTDL nhận thấy khó khăn và vướng mắc trong tiếp tục triển khai trình xin kinh phí hỗ trợ du lịch cộng đồng là do: (1) T</w:t>
      </w:r>
      <w:r w:rsidR="005D1B69" w:rsidRPr="006F1C14">
        <w:rPr>
          <w:rFonts w:eastAsiaTheme="minorEastAsia"/>
          <w:lang w:eastAsia="zh-CN"/>
        </w:rPr>
        <w:t xml:space="preserve">ác động của chính quyền địa phương 02 cấp mới thành lập, cấp huyện </w:t>
      </w:r>
      <w:r w:rsidR="005D1B69" w:rsidRPr="006F1C14">
        <w:rPr>
          <w:rFonts w:eastAsiaTheme="minorEastAsia"/>
          <w:i/>
          <w:lang w:eastAsia="zh-CN"/>
        </w:rPr>
        <w:t>(địa phương trình xin kinh phí thực hiện hỗ trợ phát triển DLCĐ năm 2025)</w:t>
      </w:r>
      <w:r w:rsidR="005D1B69" w:rsidRPr="006F1C14">
        <w:rPr>
          <w:rFonts w:eastAsiaTheme="minorEastAsia"/>
          <w:lang w:eastAsia="zh-CN"/>
        </w:rPr>
        <w:t xml:space="preserve"> đã bị giải thể, do đó, các đề xuất về hỗ trợ phát triển DLCĐ theo Nghị quyết 78 tại các làng, bản, xóm tại các địa danh mới gặp nhiều khó khăn trong công tác tiếp tục triển khai. Nhận thấy, nếu tiếp tục trình xin kinh phí hiệu quả thực hiện sẽ không lớn và khả năng giải ngân không cao trong điều kiện, hoàn cảnh chính quyền cấp xã mới thành lậ</w:t>
      </w:r>
      <w:r w:rsidR="006F1C14" w:rsidRPr="006F1C14">
        <w:rPr>
          <w:rFonts w:eastAsiaTheme="minorEastAsia"/>
          <w:lang w:eastAsia="zh-CN"/>
        </w:rPr>
        <w:t>p</w:t>
      </w:r>
      <w:r w:rsidR="005D1B69" w:rsidRPr="006F1C14">
        <w:rPr>
          <w:rFonts w:eastAsiaTheme="minorEastAsia"/>
          <w:lang w:eastAsia="zh-CN"/>
        </w:rPr>
        <w:t xml:space="preserve"> chưa đảm bảo hoạt động thông suốt; (2) Đối với ý kiến của Sở Tài chính (cơ quan tham mưu trình UBND tỉnh cấp kinh phí) tại Công văn số 2724/STC-QLNSTHTC, đề nghị sửa đổi, bổ sung Hướng dẫn số 1010/HD-UBND để phù hợp với chính quyền 02 cấp là không khả thi. Lý do: việc sửa đổi tại một văn bản liên quan đến quá trình đã thực hiện xuyên suốt sẽ không đảm bảo tính logic, thống nhất. Bên cạnh đó, thời gian sửa đổi một văn bản thuộc thẩm quyền của Uỷ ban nhân dân tỉnh phải cần nhiều thời gian xin ý kiến các cấp, các ngành liên quan. Vì vậy, không đảm bảo thời gian thực hiện nếu hoàn thiện và kinh phí được cấp vào thời điểm cuối năm.</w:t>
      </w:r>
    </w:p>
    <w:p w:rsidR="005D1B69" w:rsidRPr="006D38C8" w:rsidRDefault="005D1B69" w:rsidP="005D1B69">
      <w:pPr>
        <w:ind w:firstLine="720"/>
        <w:jc w:val="both"/>
        <w:rPr>
          <w:rFonts w:eastAsiaTheme="minorEastAsia"/>
          <w:lang w:eastAsia="zh-CN"/>
        </w:rPr>
      </w:pPr>
      <w:r w:rsidRPr="006D38C8">
        <w:rPr>
          <w:rFonts w:eastAsiaTheme="minorEastAsia"/>
          <w:lang w:eastAsia="zh-CN"/>
        </w:rPr>
        <w:t>Do đó, năm 2025, các hoạt động triển khai thực hiện hỗ trợ đầu tư theo Nghị quyết số 78 không được thực hiện.</w:t>
      </w:r>
    </w:p>
    <w:p w:rsidR="008A32CC" w:rsidRDefault="00700E38" w:rsidP="00DE3BE7">
      <w:pPr>
        <w:ind w:firstLine="709"/>
        <w:jc w:val="both"/>
        <w:rPr>
          <w:rFonts w:eastAsiaTheme="minorEastAsia"/>
          <w:b/>
          <w:lang w:eastAsia="zh-CN"/>
        </w:rPr>
      </w:pPr>
      <w:r>
        <w:rPr>
          <w:rFonts w:eastAsiaTheme="minorEastAsia"/>
          <w:b/>
          <w:lang w:eastAsia="zh-CN"/>
        </w:rPr>
        <w:t xml:space="preserve">III. </w:t>
      </w:r>
      <w:r w:rsidR="008A32CC" w:rsidRPr="00DE3BE7">
        <w:rPr>
          <w:rFonts w:eastAsiaTheme="minorEastAsia"/>
          <w:b/>
          <w:lang w:eastAsia="zh-CN"/>
        </w:rPr>
        <w:t xml:space="preserve">ĐÁNH GIÁ CHUNG </w:t>
      </w:r>
    </w:p>
    <w:p w:rsidR="002767DE" w:rsidRPr="00813D12" w:rsidRDefault="002767DE" w:rsidP="002767DE">
      <w:pPr>
        <w:shd w:val="clear" w:color="auto" w:fill="FFFFFF"/>
        <w:spacing w:after="180" w:line="360" w:lineRule="atLeast"/>
        <w:ind w:firstLine="709"/>
        <w:jc w:val="both"/>
        <w:rPr>
          <w:b/>
        </w:rPr>
      </w:pPr>
      <w:r w:rsidRPr="00813D12">
        <w:rPr>
          <w:b/>
        </w:rPr>
        <w:t>1. Kết quả triển khai các chính sách hỗ trợ</w:t>
      </w:r>
    </w:p>
    <w:p w:rsidR="00813D12" w:rsidRDefault="002767DE" w:rsidP="002767DE">
      <w:pPr>
        <w:shd w:val="clear" w:color="auto" w:fill="FFFFFF"/>
        <w:spacing w:after="180" w:line="360" w:lineRule="atLeast"/>
        <w:ind w:firstLine="709"/>
        <w:jc w:val="both"/>
        <w:rPr>
          <w:szCs w:val="28"/>
          <w:shd w:val="clear" w:color="auto" w:fill="FFFFFF"/>
          <w:lang w:val="nl-NL"/>
        </w:rPr>
      </w:pPr>
      <w:r w:rsidRPr="00813D12">
        <w:t xml:space="preserve">Nghị quyết tập trung vào 07 nhóm </w:t>
      </w:r>
      <w:r w:rsidR="00813D12" w:rsidRPr="00813D12">
        <w:t>nội dung</w:t>
      </w:r>
      <w:r w:rsidRPr="00813D12">
        <w:t xml:space="preserve"> hỗ trợ nhằm hoàn thiện hạ tầng và nâng cao năng lực cho người dân địa phương: </w:t>
      </w:r>
      <w:r w:rsidR="00813D12" w:rsidRPr="00813D12">
        <w:t xml:space="preserve">(1) </w:t>
      </w:r>
      <w:r w:rsidR="00813D12" w:rsidRPr="00813D12">
        <w:rPr>
          <w:szCs w:val="28"/>
          <w:shd w:val="clear" w:color="auto" w:fill="FFFFFF"/>
          <w:lang w:val="nl-NL"/>
        </w:rPr>
        <w:t>xây dựng hệ thống biển, bảng thuyết minh, chỉ dẫn; (2) bảo tồn bản sắc văn hóa, cải tạo cảnh quan, bảo vệ môi trường; (3) xây dựng, cải tạo nhà vệ sinh tại các điểm du lịch cộng đồng; (4) đầu tư mua sắm trang thiết bị phục vụ tại các điểm du lịch cộng đồng; (5) xây dựng và phát triển sản phẩm du lịch cộng đồng; (6) đào tạo, bồi dưỡng, tuyên truyền, nâng cao nhận thức, phát triển nguồn nhân lực du lịch cộng đồng; (7) hỗ trợ công tác xúc tiến quảng bá du lịch.</w:t>
      </w:r>
    </w:p>
    <w:p w:rsidR="00813D12" w:rsidRDefault="00813D12" w:rsidP="002767DE">
      <w:pPr>
        <w:shd w:val="clear" w:color="auto" w:fill="FFFFFF"/>
        <w:spacing w:after="180" w:line="360" w:lineRule="atLeast"/>
        <w:ind w:firstLine="709"/>
        <w:jc w:val="both"/>
        <w:rPr>
          <w:szCs w:val="28"/>
          <w:shd w:val="clear" w:color="auto" w:fill="FFFFFF"/>
          <w:lang w:val="nl-NL"/>
        </w:rPr>
      </w:pPr>
      <w:r>
        <w:rPr>
          <w:szCs w:val="28"/>
          <w:shd w:val="clear" w:color="auto" w:fill="FFFFFF"/>
          <w:lang w:val="nl-NL"/>
        </w:rPr>
        <w:t>Các nội dung triển khai hỗ trợ đã đem lại hiệu quả tích cực về đổi mới diện mạo tại các điểm du lịch cộng đồng; nâng cao, thay đổi nhận thức của người dân và chính quyền địa phương về phát triển du lịch, từ đó thúc đẩy phát triển kinh tế, nâng cao hiệu quả sinh kế cho người dân bản địa.</w:t>
      </w:r>
    </w:p>
    <w:p w:rsidR="00342F12" w:rsidRPr="00F25095" w:rsidRDefault="00342F12" w:rsidP="00342F12">
      <w:pPr>
        <w:shd w:val="clear" w:color="auto" w:fill="FFFFFF"/>
        <w:spacing w:after="180" w:line="360" w:lineRule="atLeast"/>
        <w:ind w:firstLine="709"/>
        <w:jc w:val="both"/>
        <w:rPr>
          <w:lang w:val="nl-NL"/>
        </w:rPr>
      </w:pPr>
      <w:r w:rsidRPr="00F25095">
        <w:rPr>
          <w:lang w:val="nl-NL"/>
        </w:rPr>
        <w:lastRenderedPageBreak/>
        <w:t xml:space="preserve">Năm 2025: Tổng lượt khách đạt trên 2,5 triệu lượt khách, tăng 38,7% so với cùng kỳ (đạt 101 % kế hoạch năm). Trong đó khách du lịch quốc tế đạt trên 100.000 lượt, tăng 124 % so với cùng kỳ (đạt 54 % kế hoạch năm); khách du lịch nội địa đạt trên 2,4 triệu lượt, tăng 36 % so với cùng kỳ (đạt 105 % kế hoạch năm). Tổng thu du lịch đạt 2.524 tỷ đồng, tăng 72,4% so với cùng kỳ (đạt 126,2% kế hoạch năm). Công suất sử dụng phòng đạt: 43,7%. </w:t>
      </w:r>
    </w:p>
    <w:p w:rsidR="00342F12" w:rsidRPr="00F25095" w:rsidRDefault="00342F12" w:rsidP="00342F12">
      <w:pPr>
        <w:shd w:val="clear" w:color="auto" w:fill="FFFFFF"/>
        <w:spacing w:after="180" w:line="360" w:lineRule="atLeast"/>
        <w:ind w:firstLine="709"/>
        <w:jc w:val="both"/>
        <w:rPr>
          <w:lang w:val="nl-NL"/>
        </w:rPr>
      </w:pPr>
      <w:r w:rsidRPr="00F25095">
        <w:rPr>
          <w:lang w:val="nl-NL"/>
        </w:rPr>
        <w:t xml:space="preserve">Giai đoạn 2021 - 2025: lượng khách du lịch đến Cao Bằng đạt 7.842.873 lượt người, tăng 54% so với giai đoạn giai đoạn 2016 - 2020, bình quân tăng 48,4%/năm, Trong đó lượng khách Quốc tế đạt 208.625 lượt người, khách nội địa đạt 7.634.248 triệu lượt người tăng 63,04%; doanh thu du lịch đạt 6.016 tỷ đồng, tăng 378,3% so với giai đoạn trước; công suất sử dụng phòng đạt 58%. </w:t>
      </w:r>
    </w:p>
    <w:p w:rsidR="00700E38" w:rsidRPr="00F25095" w:rsidRDefault="00342F12" w:rsidP="00342F12">
      <w:pPr>
        <w:shd w:val="clear" w:color="auto" w:fill="FFFFFF"/>
        <w:spacing w:after="180" w:line="360" w:lineRule="atLeast"/>
        <w:ind w:firstLine="709"/>
        <w:jc w:val="both"/>
        <w:rPr>
          <w:rFonts w:eastAsia="Times New Roman" w:cs="Times New Roman"/>
          <w:b/>
          <w:bCs/>
          <w:szCs w:val="28"/>
          <w:lang w:val="nl-NL"/>
        </w:rPr>
      </w:pPr>
      <w:r w:rsidRPr="00F25095">
        <w:rPr>
          <w:lang w:val="nl-NL"/>
        </w:rPr>
        <w:t xml:space="preserve">Nhìn chung, lượng khách và doanh thu du lịch tăng nhanh, </w:t>
      </w:r>
      <w:r w:rsidRPr="00F25095">
        <w:rPr>
          <w:rFonts w:eastAsia="Times New Roman" w:cs="Times New Roman"/>
          <w:szCs w:val="28"/>
          <w:lang w:val="nl-NL"/>
        </w:rPr>
        <w:t xml:space="preserve">trong đó khách quốc tế phục hồi mạnh mẽ tại các điểm homestay cộng đồng; </w:t>
      </w:r>
      <w:r w:rsidRPr="00F25095">
        <w:rPr>
          <w:lang w:val="nl-NL"/>
        </w:rPr>
        <w:t xml:space="preserve">cơ sở hạ tầng và dịch vụ du lịch từng bước được cải thiện và nhận thức của chính quyền, doanh nghiệp và người dân về phát triển du lịch được nâng cao; </w:t>
      </w:r>
      <w:r w:rsidRPr="00F25095">
        <w:rPr>
          <w:rFonts w:eastAsia="Times New Roman" w:cs="Times New Roman"/>
          <w:szCs w:val="28"/>
          <w:lang w:val="nl-NL"/>
        </w:rPr>
        <w:t>Doanh thu du lịch tăng trưởng ấn tượng, đóng góp đáng kể vào cơ cấu kinh tế địa phương. </w:t>
      </w:r>
    </w:p>
    <w:p w:rsidR="00DE3BE7" w:rsidRPr="00201FC3" w:rsidRDefault="00201FC3" w:rsidP="00201FC3">
      <w:pPr>
        <w:ind w:firstLine="709"/>
        <w:jc w:val="both"/>
        <w:rPr>
          <w:rFonts w:eastAsiaTheme="minorEastAsia"/>
          <w:b/>
          <w:lang w:val="nl-NL" w:eastAsia="zh-CN"/>
        </w:rPr>
      </w:pPr>
      <w:r>
        <w:rPr>
          <w:rFonts w:eastAsiaTheme="minorEastAsia"/>
          <w:b/>
          <w:lang w:val="nl-NL" w:eastAsia="zh-CN"/>
        </w:rPr>
        <w:t xml:space="preserve">2. </w:t>
      </w:r>
      <w:r w:rsidR="00DE3BE7" w:rsidRPr="00201FC3">
        <w:rPr>
          <w:rFonts w:eastAsiaTheme="minorEastAsia"/>
          <w:b/>
          <w:lang w:val="nl-NL" w:eastAsia="zh-CN"/>
        </w:rPr>
        <w:t>Tác động về kinh tế- xã hội</w:t>
      </w:r>
    </w:p>
    <w:p w:rsidR="005D1B69" w:rsidRPr="00F25095" w:rsidRDefault="00DE3BE7" w:rsidP="00DE3BE7">
      <w:pPr>
        <w:ind w:firstLine="709"/>
        <w:jc w:val="both"/>
        <w:rPr>
          <w:rFonts w:eastAsia="Times New Roman" w:cs="Times New Roman"/>
          <w:color w:val="0A0A0A"/>
          <w:szCs w:val="28"/>
          <w:lang w:val="nl-NL"/>
        </w:rPr>
      </w:pPr>
      <w:r w:rsidRPr="00F25095">
        <w:rPr>
          <w:rFonts w:eastAsia="Times New Roman" w:cs="Times New Roman"/>
          <w:bCs/>
          <w:i/>
          <w:color w:val="0A0A0A"/>
          <w:szCs w:val="28"/>
          <w:lang w:val="nl-NL"/>
        </w:rPr>
        <w:t xml:space="preserve">- </w:t>
      </w:r>
      <w:r w:rsidR="005D1B69" w:rsidRPr="00F25095">
        <w:rPr>
          <w:rFonts w:eastAsia="Times New Roman" w:cs="Times New Roman"/>
          <w:bCs/>
          <w:i/>
          <w:color w:val="0A0A0A"/>
          <w:szCs w:val="28"/>
          <w:lang w:val="nl-NL"/>
        </w:rPr>
        <w:t>Cải thiện sinh kế</w:t>
      </w:r>
      <w:r w:rsidR="005D1B69" w:rsidRPr="00F25095">
        <w:rPr>
          <w:rFonts w:eastAsia="Times New Roman" w:cs="Times New Roman"/>
          <w:i/>
          <w:color w:val="0A0A0A"/>
          <w:szCs w:val="28"/>
          <w:lang w:val="nl-NL"/>
        </w:rPr>
        <w:t>:</w:t>
      </w:r>
      <w:r w:rsidR="005D1B69" w:rsidRPr="00F25095">
        <w:rPr>
          <w:rFonts w:eastAsia="Times New Roman" w:cs="Times New Roman"/>
          <w:color w:val="0A0A0A"/>
          <w:szCs w:val="28"/>
          <w:lang w:val="nl-NL"/>
        </w:rPr>
        <w:t xml:space="preserve"> Chính sách đã tạo ra nguồn thu nhập trực tiếp cho hàng trăm hộ gia đình thông qua dịch vụ lưu trú (homestay), ăn uống và bán sản phẩm thủ công mỹ nghệ.</w:t>
      </w:r>
    </w:p>
    <w:p w:rsidR="005D1B69" w:rsidRPr="00F25095" w:rsidRDefault="00DE3BE7" w:rsidP="00DE3BE7">
      <w:pPr>
        <w:ind w:firstLine="709"/>
        <w:jc w:val="both"/>
        <w:rPr>
          <w:rFonts w:eastAsia="Times New Roman" w:cs="Times New Roman"/>
          <w:color w:val="0A0A0A"/>
          <w:szCs w:val="28"/>
          <w:lang w:val="nl-NL"/>
        </w:rPr>
      </w:pPr>
      <w:r w:rsidRPr="00F25095">
        <w:rPr>
          <w:rFonts w:eastAsia="Times New Roman" w:cs="Times New Roman"/>
          <w:color w:val="0A0A0A"/>
          <w:szCs w:val="28"/>
          <w:lang w:val="nl-NL"/>
        </w:rPr>
        <w:t xml:space="preserve">- </w:t>
      </w:r>
      <w:r w:rsidR="005D1B69" w:rsidRPr="00F25095">
        <w:rPr>
          <w:rFonts w:eastAsia="Times New Roman" w:cs="Times New Roman"/>
          <w:bCs/>
          <w:i/>
          <w:color w:val="0A0A0A"/>
          <w:szCs w:val="28"/>
          <w:lang w:val="nl-NL"/>
        </w:rPr>
        <w:t>Khẳng định thương hiệu</w:t>
      </w:r>
      <w:r w:rsidR="005D1B69" w:rsidRPr="00F25095">
        <w:rPr>
          <w:rFonts w:eastAsia="Times New Roman" w:cs="Times New Roman"/>
          <w:i/>
          <w:color w:val="0A0A0A"/>
          <w:szCs w:val="28"/>
          <w:lang w:val="nl-NL"/>
        </w:rPr>
        <w:t>:</w:t>
      </w:r>
      <w:r w:rsidR="005D1B69" w:rsidRPr="00F25095">
        <w:rPr>
          <w:rFonts w:eastAsia="Times New Roman" w:cs="Times New Roman"/>
          <w:color w:val="0A0A0A"/>
          <w:szCs w:val="28"/>
          <w:lang w:val="nl-NL"/>
        </w:rPr>
        <w:t xml:space="preserve"> Năm 2025, Cao Bằng được </w:t>
      </w:r>
      <w:r w:rsidR="00DF3F7B" w:rsidRPr="00F25095">
        <w:rPr>
          <w:rFonts w:eastAsia="Times New Roman" w:cs="Times New Roman"/>
          <w:color w:val="0A0A0A"/>
          <w:szCs w:val="28"/>
          <w:lang w:val="nl-NL"/>
        </w:rPr>
        <w:t xml:space="preserve">tạp chí du lịch nổi tiếng thế giới </w:t>
      </w:r>
      <w:r w:rsidR="005D1B69" w:rsidRPr="00F25095">
        <w:rPr>
          <w:rFonts w:eastAsia="Times New Roman" w:cs="Times New Roman"/>
          <w:color w:val="0A0A0A"/>
          <w:szCs w:val="28"/>
          <w:lang w:val="nl-NL"/>
        </w:rPr>
        <w:t xml:space="preserve">Lonely Planet </w:t>
      </w:r>
      <w:r w:rsidR="00DF3F7B" w:rsidRPr="00F25095">
        <w:rPr>
          <w:rFonts w:eastAsia="Times New Roman" w:cs="Times New Roman"/>
          <w:color w:val="0A0A0A"/>
          <w:szCs w:val="28"/>
          <w:lang w:val="nl-NL"/>
        </w:rPr>
        <w:t>bình chọn là một trong 7 điểm đến tốt nhất Đông Nam Á, trong đó du lịch cộng đồng</w:t>
      </w:r>
      <w:r w:rsidR="005D1B69" w:rsidRPr="00F25095">
        <w:rPr>
          <w:rFonts w:eastAsia="Times New Roman" w:cs="Times New Roman"/>
          <w:color w:val="0A0A0A"/>
          <w:szCs w:val="28"/>
          <w:lang w:val="nl-NL"/>
        </w:rPr>
        <w:t xml:space="preserve"> đóng vai trò là "linh hồn" thu hút khách quốc tế.</w:t>
      </w:r>
    </w:p>
    <w:p w:rsidR="005D1B69" w:rsidRPr="00F25095" w:rsidRDefault="00DE3BE7" w:rsidP="00DE3BE7">
      <w:pPr>
        <w:ind w:firstLine="709"/>
        <w:jc w:val="both"/>
        <w:rPr>
          <w:rFonts w:eastAsia="Times New Roman" w:cs="Times New Roman"/>
          <w:color w:val="0A0A0A"/>
          <w:szCs w:val="28"/>
          <w:lang w:val="nl-NL"/>
        </w:rPr>
      </w:pPr>
      <w:r w:rsidRPr="00F25095">
        <w:rPr>
          <w:rFonts w:eastAsia="Times New Roman" w:cs="Times New Roman"/>
          <w:color w:val="0A0A0A"/>
          <w:szCs w:val="28"/>
          <w:lang w:val="nl-NL"/>
        </w:rPr>
        <w:t xml:space="preserve">- </w:t>
      </w:r>
      <w:r w:rsidR="005D1B69" w:rsidRPr="00F25095">
        <w:rPr>
          <w:rFonts w:eastAsia="Times New Roman" w:cs="Times New Roman"/>
          <w:bCs/>
          <w:i/>
          <w:color w:val="0A0A0A"/>
          <w:szCs w:val="28"/>
          <w:lang w:val="nl-NL"/>
        </w:rPr>
        <w:t>Nâng cao năng lực</w:t>
      </w:r>
      <w:r w:rsidR="005D1B69" w:rsidRPr="00F25095">
        <w:rPr>
          <w:rFonts w:eastAsia="Times New Roman" w:cs="Times New Roman"/>
          <w:i/>
          <w:color w:val="0A0A0A"/>
          <w:szCs w:val="28"/>
          <w:lang w:val="nl-NL"/>
        </w:rPr>
        <w:t>:</w:t>
      </w:r>
      <w:r w:rsidR="005D1B69" w:rsidRPr="00F25095">
        <w:rPr>
          <w:rFonts w:eastAsia="Times New Roman" w:cs="Times New Roman"/>
          <w:color w:val="0A0A0A"/>
          <w:szCs w:val="28"/>
          <w:lang w:val="nl-NL"/>
        </w:rPr>
        <w:t xml:space="preserve"> Các lớp tập h</w:t>
      </w:r>
      <w:r w:rsidR="00470CE1">
        <w:rPr>
          <w:rFonts w:eastAsia="Times New Roman" w:cs="Times New Roman"/>
          <w:color w:val="0A0A0A"/>
          <w:szCs w:val="28"/>
          <w:lang w:val="nl-NL"/>
        </w:rPr>
        <w:t>uấn về nghiệp vụ buồng, lễ tân, chế biến món ăn</w:t>
      </w:r>
      <w:r w:rsidR="005D1B69" w:rsidRPr="00F25095">
        <w:rPr>
          <w:rFonts w:eastAsia="Times New Roman" w:cs="Times New Roman"/>
          <w:color w:val="0A0A0A"/>
          <w:szCs w:val="28"/>
          <w:lang w:val="nl-NL"/>
        </w:rPr>
        <w:t xml:space="preserve"> và kỹ năng giao tiếp tiếng Anh đã được tổ chức định kỳ cho cộng đồng làm du lịch. </w:t>
      </w:r>
    </w:p>
    <w:p w:rsidR="005D1B69" w:rsidRPr="00F25095" w:rsidRDefault="00342F12" w:rsidP="00DE3BE7">
      <w:pPr>
        <w:ind w:firstLine="709"/>
        <w:jc w:val="both"/>
        <w:rPr>
          <w:rFonts w:eastAsia="Times New Roman" w:cs="Times New Roman"/>
          <w:b/>
          <w:bCs/>
          <w:szCs w:val="28"/>
          <w:lang w:val="nl-NL"/>
        </w:rPr>
      </w:pPr>
      <w:r w:rsidRPr="00F25095">
        <w:rPr>
          <w:rFonts w:eastAsia="Times New Roman" w:cs="Times New Roman"/>
          <w:b/>
          <w:szCs w:val="28"/>
          <w:lang w:val="nl-NL"/>
        </w:rPr>
        <w:t>3</w:t>
      </w:r>
      <w:r w:rsidR="00DE3BE7" w:rsidRPr="00F25095">
        <w:rPr>
          <w:rFonts w:eastAsia="Times New Roman" w:cs="Times New Roman"/>
          <w:b/>
          <w:szCs w:val="28"/>
          <w:lang w:val="nl-NL"/>
        </w:rPr>
        <w:t>.</w:t>
      </w:r>
      <w:r w:rsidR="00DE3BE7" w:rsidRPr="00F25095">
        <w:rPr>
          <w:rFonts w:eastAsia="Times New Roman" w:cs="Times New Roman"/>
          <w:szCs w:val="28"/>
          <w:lang w:val="nl-NL"/>
        </w:rPr>
        <w:t xml:space="preserve"> </w:t>
      </w:r>
      <w:r w:rsidR="005D1B69" w:rsidRPr="00F25095">
        <w:rPr>
          <w:rFonts w:eastAsia="Times New Roman" w:cs="Times New Roman"/>
          <w:b/>
          <w:bCs/>
          <w:szCs w:val="28"/>
          <w:lang w:val="nl-NL"/>
        </w:rPr>
        <w:t xml:space="preserve">Hạn chế và khó khăn </w:t>
      </w:r>
    </w:p>
    <w:p w:rsidR="00C232D7" w:rsidRPr="00342F12" w:rsidRDefault="00DE3BE7" w:rsidP="00C232D7">
      <w:pPr>
        <w:shd w:val="clear" w:color="auto" w:fill="FFFFFF"/>
        <w:spacing w:before="120" w:after="120"/>
        <w:ind w:firstLine="567"/>
        <w:jc w:val="both"/>
        <w:textAlignment w:val="baseline"/>
        <w:rPr>
          <w:szCs w:val="28"/>
          <w:lang w:val="da-DK"/>
        </w:rPr>
      </w:pPr>
      <w:r w:rsidRPr="006A760B">
        <w:rPr>
          <w:szCs w:val="28"/>
          <w:shd w:val="clear" w:color="auto" w:fill="FFFFFF"/>
          <w:lang w:val="da-DK"/>
        </w:rPr>
        <w:t xml:space="preserve">- </w:t>
      </w:r>
      <w:r w:rsidR="00C232D7" w:rsidRPr="006A760B">
        <w:rPr>
          <w:szCs w:val="28"/>
          <w:shd w:val="clear" w:color="auto" w:fill="FFFFFF"/>
          <w:lang w:val="da-DK"/>
        </w:rPr>
        <w:t>Theo thống kê, giai đoạ</w:t>
      </w:r>
      <w:r w:rsidR="00201FC3" w:rsidRPr="006A760B">
        <w:rPr>
          <w:szCs w:val="28"/>
          <w:shd w:val="clear" w:color="auto" w:fill="FFFFFF"/>
          <w:lang w:val="da-DK"/>
        </w:rPr>
        <w:t>n 2021 - 2025</w:t>
      </w:r>
      <w:r w:rsidR="00C232D7" w:rsidRPr="006A760B">
        <w:rPr>
          <w:szCs w:val="28"/>
          <w:shd w:val="clear" w:color="auto" w:fill="FFFFFF"/>
          <w:lang w:val="da-DK"/>
        </w:rPr>
        <w:t>, tổng lượt khách đến Cao Bằng đạ</w:t>
      </w:r>
      <w:r w:rsidR="00201FC3" w:rsidRPr="006A760B">
        <w:rPr>
          <w:szCs w:val="28"/>
          <w:shd w:val="clear" w:color="auto" w:fill="FFFFFF"/>
          <w:lang w:val="da-DK"/>
        </w:rPr>
        <w:t>t trên 7,8</w:t>
      </w:r>
      <w:r w:rsidR="00C232D7" w:rsidRPr="006A760B">
        <w:rPr>
          <w:szCs w:val="28"/>
          <w:shd w:val="clear" w:color="auto" w:fill="FFFFFF"/>
          <w:lang w:val="da-DK"/>
        </w:rPr>
        <w:t xml:space="preserve"> triệu lượt, tuy</w:t>
      </w:r>
      <w:r w:rsidR="00C232D7" w:rsidRPr="006A760B">
        <w:rPr>
          <w:szCs w:val="28"/>
          <w:lang w:val="da-DK"/>
        </w:rPr>
        <w:t xml:space="preserve"> nhiên lượng khách tham gia và trải nghiệm du lịch cộng đồng còn khá khiêm tốn (khoả</w:t>
      </w:r>
      <w:r w:rsidR="006A760B" w:rsidRPr="006A760B">
        <w:rPr>
          <w:szCs w:val="28"/>
          <w:lang w:val="da-DK"/>
        </w:rPr>
        <w:t>ng 180</w:t>
      </w:r>
      <w:r w:rsidR="00C232D7" w:rsidRPr="006A760B">
        <w:rPr>
          <w:szCs w:val="28"/>
          <w:lang w:val="da-DK"/>
        </w:rPr>
        <w:t xml:space="preserve"> nghìn lượt), chiếm tỷ lệ nhỏ</w:t>
      </w:r>
      <w:r w:rsidR="006A760B" w:rsidRPr="006A760B">
        <w:rPr>
          <w:szCs w:val="28"/>
          <w:lang w:val="da-DK"/>
        </w:rPr>
        <w:t xml:space="preserve"> (2,3</w:t>
      </w:r>
      <w:r w:rsidR="00C232D7" w:rsidRPr="006A760B">
        <w:rPr>
          <w:szCs w:val="28"/>
          <w:lang w:val="da-DK"/>
        </w:rPr>
        <w:t xml:space="preserve">%) trong tổng lượt khách </w:t>
      </w:r>
      <w:r w:rsidR="00C232D7" w:rsidRPr="00342F12">
        <w:rPr>
          <w:szCs w:val="28"/>
          <w:lang w:val="da-DK"/>
        </w:rPr>
        <w:t>du lịch trên địa bàn tỉnh, mức chi tiêu của khách chưa cao, mức hưởng lợi trực tiếp từ người dân chưa tương xứng với tiềm năng.</w:t>
      </w:r>
    </w:p>
    <w:p w:rsidR="00C232D7" w:rsidRPr="0010003E" w:rsidRDefault="00DE3BE7" w:rsidP="00C232D7">
      <w:pPr>
        <w:shd w:val="clear" w:color="auto" w:fill="FFFFFF"/>
        <w:spacing w:before="120" w:after="120"/>
        <w:ind w:firstLine="567"/>
        <w:jc w:val="both"/>
        <w:rPr>
          <w:szCs w:val="28"/>
          <w:bdr w:val="none" w:sz="0" w:space="0" w:color="auto" w:frame="1"/>
          <w:lang w:val="nl-NL"/>
        </w:rPr>
      </w:pPr>
      <w:r>
        <w:rPr>
          <w:szCs w:val="28"/>
          <w:bdr w:val="none" w:sz="0" w:space="0" w:color="auto" w:frame="1"/>
          <w:lang w:val="nl-NL"/>
        </w:rPr>
        <w:t xml:space="preserve">- </w:t>
      </w:r>
      <w:r w:rsidR="00C232D7" w:rsidRPr="0010003E">
        <w:rPr>
          <w:szCs w:val="28"/>
          <w:bdr w:val="none" w:sz="0" w:space="0" w:color="auto" w:frame="1"/>
          <w:lang w:val="nl-NL"/>
        </w:rPr>
        <w:t xml:space="preserve">Trong quá trình </w:t>
      </w:r>
      <w:r w:rsidR="00C232D7">
        <w:rPr>
          <w:szCs w:val="28"/>
          <w:bdr w:val="none" w:sz="0" w:space="0" w:color="auto" w:frame="1"/>
          <w:lang w:val="nl-NL"/>
        </w:rPr>
        <w:t xml:space="preserve">khai thác, sản phẩm du lịch cộng đồng ở Cao Bằng </w:t>
      </w:r>
      <w:r w:rsidR="00C232D7" w:rsidRPr="0010003E">
        <w:rPr>
          <w:szCs w:val="28"/>
          <w:bdr w:val="none" w:sz="0" w:space="0" w:color="auto" w:frame="1"/>
          <w:lang w:val="nl-NL"/>
        </w:rPr>
        <w:t>vẫn còn nhiều khó khăn, vướng mắc như:</w:t>
      </w:r>
    </w:p>
    <w:p w:rsidR="00C232D7" w:rsidRDefault="00DE3BE7" w:rsidP="00C232D7">
      <w:pPr>
        <w:spacing w:before="120" w:after="120"/>
        <w:ind w:firstLine="567"/>
        <w:jc w:val="both"/>
        <w:rPr>
          <w:szCs w:val="28"/>
          <w:lang w:val="nl-NL"/>
        </w:rPr>
      </w:pPr>
      <w:r>
        <w:rPr>
          <w:szCs w:val="28"/>
          <w:lang w:val="nl-NL"/>
        </w:rPr>
        <w:lastRenderedPageBreak/>
        <w:t xml:space="preserve">+ </w:t>
      </w:r>
      <w:r w:rsidR="00C232D7">
        <w:rPr>
          <w:szCs w:val="28"/>
          <w:lang w:val="nl-NL"/>
        </w:rPr>
        <w:t>Kết cấu h</w:t>
      </w:r>
      <w:r w:rsidR="00C232D7" w:rsidRPr="00DD5927">
        <w:rPr>
          <w:szCs w:val="28"/>
          <w:lang w:val="nl-NL"/>
        </w:rPr>
        <w:t xml:space="preserve">ạ tầng du lịch, đặc biệt là </w:t>
      </w:r>
      <w:r w:rsidR="00C232D7">
        <w:rPr>
          <w:szCs w:val="28"/>
          <w:lang w:val="nl-NL"/>
        </w:rPr>
        <w:t xml:space="preserve">hạ tầng </w:t>
      </w:r>
      <w:r w:rsidR="00C232D7" w:rsidRPr="00DD5927">
        <w:rPr>
          <w:szCs w:val="28"/>
          <w:lang w:val="nl-NL"/>
        </w:rPr>
        <w:t xml:space="preserve">giao thông còn thiếu và chưa đồng bộ; </w:t>
      </w:r>
      <w:r w:rsidR="00C232D7">
        <w:rPr>
          <w:szCs w:val="28"/>
          <w:lang w:val="nl-NL"/>
        </w:rPr>
        <w:t>n</w:t>
      </w:r>
      <w:r w:rsidR="00C232D7" w:rsidRPr="00DD5927">
        <w:rPr>
          <w:szCs w:val="28"/>
          <w:lang w:val="nl-NL"/>
        </w:rPr>
        <w:t>g</w:t>
      </w:r>
      <w:r w:rsidR="00C232D7">
        <w:rPr>
          <w:szCs w:val="28"/>
          <w:lang w:val="nl-NL"/>
        </w:rPr>
        <w:t xml:space="preserve">uồn </w:t>
      </w:r>
      <w:r w:rsidR="00C232D7" w:rsidRPr="00DD5927">
        <w:rPr>
          <w:szCs w:val="28"/>
          <w:lang w:val="nl-NL"/>
        </w:rPr>
        <w:t>kinh phí đầ</w:t>
      </w:r>
      <w:r w:rsidR="00C232D7">
        <w:rPr>
          <w:szCs w:val="28"/>
          <w:lang w:val="nl-NL"/>
        </w:rPr>
        <w:t>u tư cho</w:t>
      </w:r>
      <w:r w:rsidR="00C232D7" w:rsidRPr="00DD5927">
        <w:rPr>
          <w:bCs/>
          <w:lang w:val="nl-NL"/>
        </w:rPr>
        <w:t xml:space="preserve"> phát triển </w:t>
      </w:r>
      <w:r w:rsidR="00C232D7" w:rsidRPr="00DD5927">
        <w:rPr>
          <w:szCs w:val="28"/>
          <w:lang w:val="nl-NL"/>
        </w:rPr>
        <w:t>du lịch cộng đồng còn</w:t>
      </w:r>
      <w:r w:rsidR="00C232D7">
        <w:rPr>
          <w:szCs w:val="28"/>
          <w:lang w:val="nl-NL"/>
        </w:rPr>
        <w:t xml:space="preserve"> khiêm tốn,</w:t>
      </w:r>
      <w:r w:rsidR="00C232D7" w:rsidRPr="00DD5927">
        <w:rPr>
          <w:szCs w:val="28"/>
          <w:lang w:val="nl-NL"/>
        </w:rPr>
        <w:t>chưa có các chính sách khuyến khích, huy động được nhiều nguồn lực xã hội</w:t>
      </w:r>
      <w:r w:rsidR="00C232D7">
        <w:rPr>
          <w:szCs w:val="28"/>
          <w:lang w:val="nl-NL"/>
        </w:rPr>
        <w:t>;</w:t>
      </w:r>
      <w:r w:rsidR="00C232D7" w:rsidRPr="00DD5927">
        <w:rPr>
          <w:szCs w:val="28"/>
          <w:lang w:val="nl-NL"/>
        </w:rPr>
        <w:t xml:space="preserve"> chất lượng các dịch vụ lưu trú, ăn uống, vui chơi giải trí còn thiếu, </w:t>
      </w:r>
      <w:r w:rsidR="00C232D7">
        <w:rPr>
          <w:szCs w:val="28"/>
          <w:lang w:val="nl-NL"/>
        </w:rPr>
        <w:t>chưa đáp ứng yêu cầu ngày càng cao của khách du lịch</w:t>
      </w:r>
      <w:r w:rsidR="00C232D7" w:rsidRPr="00DD5927">
        <w:rPr>
          <w:szCs w:val="28"/>
          <w:lang w:val="nl-NL"/>
        </w:rPr>
        <w:t>.</w:t>
      </w:r>
    </w:p>
    <w:p w:rsidR="00C232D7" w:rsidRPr="0010003E" w:rsidRDefault="00DE3BE7" w:rsidP="00C232D7">
      <w:pPr>
        <w:spacing w:before="120" w:after="120"/>
        <w:ind w:firstLine="720"/>
        <w:jc w:val="both"/>
        <w:rPr>
          <w:bCs/>
          <w:color w:val="FF0000"/>
          <w:lang w:val="da-DK"/>
        </w:rPr>
      </w:pPr>
      <w:r>
        <w:rPr>
          <w:bCs/>
          <w:lang w:val="da-DK"/>
        </w:rPr>
        <w:t xml:space="preserve">+ </w:t>
      </w:r>
      <w:r w:rsidR="00C232D7" w:rsidRPr="00DD5927">
        <w:rPr>
          <w:bCs/>
          <w:lang w:val="da-DK"/>
        </w:rPr>
        <w:t>Một số địa điểm được đầu tư, qua thời gian khai thác</w:t>
      </w:r>
      <w:r w:rsidR="00C232D7">
        <w:rPr>
          <w:bCs/>
          <w:lang w:val="da-DK"/>
        </w:rPr>
        <w:t xml:space="preserve"> nhưng vẫn</w:t>
      </w:r>
      <w:r w:rsidR="00C232D7" w:rsidRPr="00DD5927">
        <w:rPr>
          <w:bCs/>
          <w:lang w:val="da-DK"/>
        </w:rPr>
        <w:t xml:space="preserve"> chưa phát huy hiệu quả, sản phẩm du lịch còn đơn điệu. Việc gắn kết khai thác</w:t>
      </w:r>
      <w:r w:rsidR="00C232D7" w:rsidRPr="00DD5927">
        <w:rPr>
          <w:shd w:val="clear" w:color="auto" w:fill="FFFFFF"/>
          <w:lang w:val="da-DK"/>
        </w:rPr>
        <w:t xml:space="preserve"> các vốn di sản văn hóa vào phục vụ phát triển du lịch còn nhiều hạn chế. </w:t>
      </w:r>
    </w:p>
    <w:p w:rsidR="00C232D7" w:rsidRDefault="00DE3BE7" w:rsidP="00C232D7">
      <w:pPr>
        <w:spacing w:before="120" w:after="120"/>
        <w:ind w:firstLine="720"/>
        <w:jc w:val="both"/>
        <w:rPr>
          <w:szCs w:val="28"/>
          <w:bdr w:val="none" w:sz="0" w:space="0" w:color="auto" w:frame="1"/>
          <w:lang w:val="da-DK"/>
        </w:rPr>
      </w:pPr>
      <w:r>
        <w:rPr>
          <w:szCs w:val="28"/>
          <w:bdr w:val="none" w:sz="0" w:space="0" w:color="auto" w:frame="1"/>
          <w:lang w:val="da-DK"/>
        </w:rPr>
        <w:t xml:space="preserve">+ </w:t>
      </w:r>
      <w:r w:rsidR="00C232D7">
        <w:rPr>
          <w:szCs w:val="28"/>
          <w:bdr w:val="none" w:sz="0" w:space="0" w:color="auto" w:frame="1"/>
          <w:lang w:val="da-DK"/>
        </w:rPr>
        <w:t>V</w:t>
      </w:r>
      <w:r w:rsidR="00C232D7" w:rsidRPr="00713389">
        <w:rPr>
          <w:szCs w:val="28"/>
          <w:bdr w:val="none" w:sz="0" w:space="0" w:color="auto" w:frame="1"/>
          <w:lang w:val="da-DK"/>
        </w:rPr>
        <w:t>iệc giữ gìn, bảo tồn giá trị cảnh quan thiên nhiên và bản sắc văn hóa truyền thống với nhu cầu của cuộc sống hiện đại còn tồn tại mâu thuẫn. Một số nghề truyền thống bị mai một, chưa được quan tâm phục dựng</w:t>
      </w:r>
      <w:r w:rsidR="00C232D7">
        <w:rPr>
          <w:szCs w:val="28"/>
          <w:bdr w:val="none" w:sz="0" w:space="0" w:color="auto" w:frame="1"/>
          <w:lang w:val="da-DK"/>
        </w:rPr>
        <w:t>.</w:t>
      </w:r>
    </w:p>
    <w:p w:rsidR="005D1B69" w:rsidRDefault="006A760B" w:rsidP="006A760B">
      <w:pPr>
        <w:shd w:val="clear" w:color="auto" w:fill="FFFFFF"/>
        <w:spacing w:after="0" w:line="360" w:lineRule="atLeast"/>
        <w:ind w:firstLine="720"/>
        <w:jc w:val="both"/>
        <w:rPr>
          <w:rFonts w:eastAsia="Times New Roman" w:cs="Times New Roman"/>
          <w:szCs w:val="28"/>
          <w:lang w:val="da-DK"/>
        </w:rPr>
      </w:pPr>
      <w:r w:rsidRPr="006A760B">
        <w:rPr>
          <w:rFonts w:eastAsia="Times New Roman" w:cs="Times New Roman"/>
          <w:szCs w:val="28"/>
          <w:lang w:val="da-DK"/>
        </w:rPr>
        <w:t xml:space="preserve">+ </w:t>
      </w:r>
      <w:r w:rsidR="005D1B69" w:rsidRPr="006A760B">
        <w:rPr>
          <w:rFonts w:eastAsia="Times New Roman" w:cs="Times New Roman"/>
          <w:szCs w:val="28"/>
          <w:lang w:val="da-DK"/>
        </w:rPr>
        <w:t>Sự phối hợp</w:t>
      </w:r>
      <w:r>
        <w:rPr>
          <w:rFonts w:eastAsia="Times New Roman" w:cs="Times New Roman"/>
          <w:szCs w:val="28"/>
          <w:lang w:val="da-DK"/>
        </w:rPr>
        <w:t xml:space="preserve"> giữa địa phương và người dân</w:t>
      </w:r>
      <w:r w:rsidR="005D1B69" w:rsidRPr="006A760B">
        <w:rPr>
          <w:rFonts w:eastAsia="Times New Roman" w:cs="Times New Roman"/>
          <w:szCs w:val="28"/>
          <w:lang w:val="da-DK"/>
        </w:rPr>
        <w:t xml:space="preserve"> đôi khi chưa nhịp nhàng, dẫn </w:t>
      </w:r>
      <w:r w:rsidRPr="006A760B">
        <w:rPr>
          <w:rFonts w:eastAsia="Times New Roman" w:cs="Times New Roman"/>
          <w:szCs w:val="28"/>
          <w:lang w:val="da-DK"/>
        </w:rPr>
        <w:t>đến nhiều cá nhân</w:t>
      </w:r>
      <w:r w:rsidR="005D1B69" w:rsidRPr="006A760B">
        <w:rPr>
          <w:rFonts w:eastAsia="Times New Roman" w:cs="Times New Roman"/>
          <w:szCs w:val="28"/>
          <w:lang w:val="da-DK"/>
        </w:rPr>
        <w:t xml:space="preserve"> có nhu cầu nhưng ch</w:t>
      </w:r>
      <w:r w:rsidR="00514D5B" w:rsidRPr="006A760B">
        <w:rPr>
          <w:rFonts w:eastAsia="Times New Roman" w:cs="Times New Roman"/>
          <w:szCs w:val="28"/>
          <w:lang w:val="da-DK"/>
        </w:rPr>
        <w:t>ưa nắm rõ quy trình đăng ký</w:t>
      </w:r>
      <w:r w:rsidR="005D1B69" w:rsidRPr="006A760B">
        <w:rPr>
          <w:rFonts w:eastAsia="Times New Roman" w:cs="Times New Roman"/>
          <w:szCs w:val="28"/>
          <w:lang w:val="da-DK"/>
        </w:rPr>
        <w:t xml:space="preserve"> hỗ trợ. </w:t>
      </w:r>
    </w:p>
    <w:p w:rsidR="00AA34AF" w:rsidRDefault="006A760B" w:rsidP="006A760B">
      <w:pPr>
        <w:shd w:val="clear" w:color="auto" w:fill="FFFFFF"/>
        <w:spacing w:after="0" w:line="360" w:lineRule="atLeast"/>
        <w:ind w:firstLine="720"/>
        <w:jc w:val="both"/>
        <w:rPr>
          <w:rFonts w:eastAsia="Times New Roman" w:cs="Times New Roman"/>
          <w:color w:val="0A0A0A"/>
          <w:szCs w:val="28"/>
          <w:lang w:val="da-DK"/>
        </w:rPr>
      </w:pPr>
      <w:r>
        <w:rPr>
          <w:rFonts w:eastAsia="Times New Roman" w:cs="Times New Roman"/>
          <w:szCs w:val="28"/>
          <w:lang w:val="da-DK"/>
        </w:rPr>
        <w:t xml:space="preserve">+ </w:t>
      </w:r>
      <w:r w:rsidR="00AA34AF" w:rsidRPr="00F25095">
        <w:rPr>
          <w:rFonts w:eastAsia="Times New Roman" w:cs="Times New Roman"/>
          <w:color w:val="0A0A0A"/>
          <w:szCs w:val="28"/>
          <w:lang w:val="da-DK"/>
        </w:rPr>
        <w:t>Lượng khách tập trung quá đông vào mùa lễ hội hoặc mùa lúa chín, gây quá tải cục bộ tại một số bản làng.</w:t>
      </w:r>
    </w:p>
    <w:p w:rsidR="00AA34AF" w:rsidRDefault="006A760B" w:rsidP="006A760B">
      <w:pPr>
        <w:shd w:val="clear" w:color="auto" w:fill="FFFFFF"/>
        <w:spacing w:after="0" w:line="360" w:lineRule="atLeast"/>
        <w:ind w:firstLine="720"/>
        <w:jc w:val="both"/>
        <w:rPr>
          <w:rFonts w:eastAsia="Times New Roman" w:cs="Times New Roman"/>
          <w:color w:val="0A0A0A"/>
          <w:szCs w:val="28"/>
          <w:lang w:val="da-DK"/>
        </w:rPr>
      </w:pPr>
      <w:r w:rsidRPr="006A760B">
        <w:rPr>
          <w:rFonts w:eastAsia="Times New Roman" w:cs="Times New Roman"/>
          <w:color w:val="0A0A0A"/>
          <w:szCs w:val="28"/>
          <w:lang w:val="da-DK"/>
        </w:rPr>
        <w:t xml:space="preserve">+ </w:t>
      </w:r>
      <w:r w:rsidR="00AA34AF" w:rsidRPr="006A760B">
        <w:rPr>
          <w:rFonts w:eastAsia="Times New Roman" w:cs="Times New Roman"/>
          <w:bCs/>
          <w:color w:val="0A0A0A"/>
          <w:szCs w:val="28"/>
          <w:lang w:val="da-DK"/>
        </w:rPr>
        <w:t>Dịch vụ bổ trợ</w:t>
      </w:r>
      <w:r w:rsidRPr="006A760B">
        <w:rPr>
          <w:rFonts w:eastAsia="Times New Roman" w:cs="Times New Roman"/>
          <w:bCs/>
          <w:color w:val="0A0A0A"/>
          <w:szCs w:val="28"/>
          <w:lang w:val="da-DK"/>
        </w:rPr>
        <w:t xml:space="preserve"> (C</w:t>
      </w:r>
      <w:r>
        <w:rPr>
          <w:rFonts w:eastAsia="Times New Roman" w:cs="Times New Roman"/>
          <w:color w:val="0A0A0A"/>
          <w:szCs w:val="28"/>
          <w:lang w:val="da-DK"/>
        </w:rPr>
        <w:t>ác hoạt động</w:t>
      </w:r>
      <w:r w:rsidR="00AA34AF" w:rsidRPr="006A760B">
        <w:rPr>
          <w:rFonts w:eastAsia="Times New Roman" w:cs="Times New Roman"/>
          <w:color w:val="0A0A0A"/>
          <w:szCs w:val="28"/>
          <w:lang w:val="da-DK"/>
        </w:rPr>
        <w:t xml:space="preserve"> vu</w:t>
      </w:r>
      <w:r>
        <w:rPr>
          <w:rFonts w:eastAsia="Times New Roman" w:cs="Times New Roman"/>
          <w:color w:val="0A0A0A"/>
          <w:szCs w:val="28"/>
          <w:lang w:val="da-DK"/>
        </w:rPr>
        <w:t xml:space="preserve">i chơi giải trí, trải nghiệm cộng đồng </w:t>
      </w:r>
      <w:r w:rsidR="00AA34AF" w:rsidRPr="00F25095">
        <w:rPr>
          <w:rFonts w:eastAsia="Times New Roman" w:cs="Times New Roman"/>
          <w:color w:val="0A0A0A"/>
          <w:szCs w:val="28"/>
          <w:lang w:val="da-DK"/>
        </w:rPr>
        <w:t>còn nghèo nàn, chưa kéo dài được thời gian lưu trú của khách.</w:t>
      </w:r>
    </w:p>
    <w:p w:rsidR="00AA34AF" w:rsidRPr="00F25095" w:rsidRDefault="006A760B" w:rsidP="00816F60">
      <w:pPr>
        <w:shd w:val="clear" w:color="auto" w:fill="FFFFFF"/>
        <w:spacing w:after="0" w:line="360" w:lineRule="atLeast"/>
        <w:ind w:firstLine="720"/>
        <w:jc w:val="both"/>
        <w:rPr>
          <w:rFonts w:eastAsia="Times New Roman" w:cs="Times New Roman"/>
          <w:color w:val="0A0A0A"/>
          <w:szCs w:val="28"/>
          <w:lang w:val="da-DK"/>
        </w:rPr>
      </w:pPr>
      <w:r>
        <w:rPr>
          <w:rFonts w:eastAsia="Times New Roman" w:cs="Times New Roman"/>
          <w:color w:val="0A0A0A"/>
          <w:szCs w:val="28"/>
          <w:lang w:val="da-DK"/>
        </w:rPr>
        <w:t>+</w:t>
      </w:r>
      <w:r w:rsidR="00816F60">
        <w:rPr>
          <w:rFonts w:eastAsia="Times New Roman" w:cs="Times New Roman"/>
          <w:color w:val="0A0A0A"/>
          <w:szCs w:val="28"/>
          <w:lang w:val="da-DK"/>
        </w:rPr>
        <w:t xml:space="preserve"> </w:t>
      </w:r>
      <w:r w:rsidR="00AA34AF" w:rsidRPr="00F25095">
        <w:rPr>
          <w:rFonts w:eastAsia="Times New Roman" w:cs="Times New Roman"/>
          <w:color w:val="0A0A0A"/>
          <w:szCs w:val="28"/>
          <w:lang w:val="da-DK"/>
        </w:rPr>
        <w:t xml:space="preserve">Hạ tầng công nghệ tại địa phương còn </w:t>
      </w:r>
      <w:r w:rsidR="00816F60">
        <w:rPr>
          <w:rFonts w:eastAsia="Times New Roman" w:cs="Times New Roman"/>
          <w:color w:val="0A0A0A"/>
          <w:szCs w:val="28"/>
          <w:lang w:val="da-DK"/>
        </w:rPr>
        <w:t>yếu; nguồn lực đầu tư hạn chế.</w:t>
      </w:r>
    </w:p>
    <w:p w:rsidR="00B10E0B" w:rsidRPr="00F25095" w:rsidRDefault="00DE3BE7" w:rsidP="00F6400B">
      <w:pPr>
        <w:spacing w:before="120" w:after="0" w:line="240" w:lineRule="auto"/>
        <w:ind w:firstLine="709"/>
        <w:jc w:val="both"/>
        <w:rPr>
          <w:rFonts w:eastAsia="Times New Roman" w:cs="Times New Roman"/>
          <w:color w:val="0A0A0A"/>
          <w:szCs w:val="28"/>
          <w:lang w:val="da-DK"/>
        </w:rPr>
      </w:pPr>
      <w:r w:rsidRPr="00F25095">
        <w:rPr>
          <w:rFonts w:eastAsia="Times New Roman" w:cs="Times New Roman"/>
          <w:bCs/>
          <w:szCs w:val="28"/>
          <w:shd w:val="clear" w:color="auto" w:fill="FFFFFF"/>
          <w:lang w:val="da-DK"/>
        </w:rPr>
        <w:t xml:space="preserve">+ </w:t>
      </w:r>
      <w:r w:rsidR="00B10E0B" w:rsidRPr="00F25095">
        <w:rPr>
          <w:rFonts w:eastAsia="Times New Roman" w:cs="Times New Roman"/>
          <w:bCs/>
          <w:szCs w:val="28"/>
          <w:shd w:val="clear" w:color="auto" w:fill="FFFFFF"/>
          <w:lang w:val="da-DK"/>
        </w:rPr>
        <w:t xml:space="preserve">Tỷ lệ giải ngân chưa đạt yêu cầu do các địa phương chưa thường xuyên phối hợp và thực sự chủ động trong công tác triển khai thực hiện. Năm 2025, thực hiện chính quyền địa phương 02 cấp (giải thể cấp huyện), do đó công tác triển khai bị ảnh hưởng, trì hoãn. </w:t>
      </w:r>
    </w:p>
    <w:p w:rsidR="00B10E0B" w:rsidRPr="00F25095" w:rsidRDefault="00DE3BE7" w:rsidP="005D1B69">
      <w:pPr>
        <w:shd w:val="clear" w:color="auto" w:fill="FFFFFF"/>
        <w:spacing w:after="180" w:line="360" w:lineRule="atLeast"/>
        <w:rPr>
          <w:rFonts w:eastAsia="Times New Roman" w:cs="Times New Roman"/>
          <w:b/>
          <w:color w:val="0A0A0A"/>
          <w:szCs w:val="28"/>
          <w:lang w:val="da-DK"/>
        </w:rPr>
      </w:pPr>
      <w:r w:rsidRPr="00F25095">
        <w:rPr>
          <w:rFonts w:eastAsia="Times New Roman" w:cs="Times New Roman"/>
          <w:b/>
          <w:color w:val="0A0A0A"/>
          <w:szCs w:val="28"/>
          <w:lang w:val="da-DK"/>
        </w:rPr>
        <w:tab/>
        <w:t>IV. PHƯƠNG HƯỚNG, GIẢI PHÁP</w:t>
      </w:r>
    </w:p>
    <w:p w:rsidR="001B3EF4" w:rsidRPr="00F25095" w:rsidRDefault="001B3EF4" w:rsidP="001B3EF4">
      <w:pPr>
        <w:spacing w:before="120" w:after="120"/>
        <w:ind w:firstLine="562"/>
        <w:jc w:val="both"/>
        <w:rPr>
          <w:rFonts w:eastAsia="Calibri"/>
          <w:color w:val="000000"/>
          <w:szCs w:val="28"/>
          <w:lang w:val="da-DK"/>
        </w:rPr>
      </w:pPr>
      <w:r w:rsidRPr="00F25095">
        <w:rPr>
          <w:rFonts w:eastAsia="Calibri"/>
          <w:color w:val="000000"/>
          <w:szCs w:val="28"/>
          <w:lang w:val="da-DK"/>
        </w:rPr>
        <w:t>Nghị quyết Đại hội Đại biểu Đảng bộ tỉnh Cao Bằng lần thứ XX, nhiệm kỳ 2025 – 2030 xác định du lịch là một trong 3 chương trình trọng tâm để phát triển kinh tế - xã hội của tỉnh. Để đạt được các mục tiêu đề ra, trong giai đoạn tới, ngành tập trung tham mưu triển khai một số giải pháp để tiếp tục thúc đẩy phát triển du lịch cộng đồng như sau:</w:t>
      </w:r>
    </w:p>
    <w:p w:rsidR="00700E38" w:rsidRDefault="001B3EF4" w:rsidP="001B3EF4">
      <w:pPr>
        <w:spacing w:before="120" w:after="120"/>
        <w:jc w:val="both"/>
        <w:rPr>
          <w:b/>
          <w:i/>
          <w:lang w:val="es-ES"/>
        </w:rPr>
      </w:pPr>
      <w:r w:rsidRPr="00465018">
        <w:rPr>
          <w:color w:val="000000" w:themeColor="text1"/>
          <w:szCs w:val="28"/>
          <w:lang w:val="da-DK"/>
        </w:rPr>
        <w:tab/>
      </w:r>
      <w:r>
        <w:rPr>
          <w:b/>
          <w:i/>
          <w:lang w:val="es-ES"/>
        </w:rPr>
        <w:t>M</w:t>
      </w:r>
      <w:r w:rsidRPr="00821664">
        <w:rPr>
          <w:b/>
          <w:i/>
          <w:lang w:val="es-ES"/>
        </w:rPr>
        <w:t>ột là, tạo cơ hội, điều kiện thuận lợi cho người dân tham gia phát triển du lị</w:t>
      </w:r>
      <w:r w:rsidR="00700E38">
        <w:rPr>
          <w:b/>
          <w:i/>
          <w:lang w:val="es-ES"/>
        </w:rPr>
        <w:t>ch</w:t>
      </w:r>
    </w:p>
    <w:p w:rsidR="001B3EF4" w:rsidRDefault="001B3EF4" w:rsidP="00700E38">
      <w:pPr>
        <w:spacing w:before="120" w:after="120"/>
        <w:ind w:firstLine="709"/>
        <w:jc w:val="both"/>
        <w:rPr>
          <w:lang w:val="es-ES"/>
        </w:rPr>
      </w:pPr>
      <w:r w:rsidRPr="00821664">
        <w:rPr>
          <w:lang w:val="es-ES"/>
        </w:rPr>
        <w:t>Công khai, minh bạch các thông tin về quy hoạch, kế hoạch, chính sách phát triển du lịch để cộng đồng dân cư trong vùng chủ động nắm bắ</w:t>
      </w:r>
      <w:r>
        <w:rPr>
          <w:lang w:val="es-ES"/>
        </w:rPr>
        <w:t xml:space="preserve">t. </w:t>
      </w:r>
      <w:r w:rsidRPr="00821664">
        <w:rPr>
          <w:lang w:val="es-ES"/>
        </w:rPr>
        <w:t>Thường xuyên trao đổi, giao tiếp đối với cộng đồng và các bên liên quan tham gia vào các dự án du lịch thực hiện trên địa bàn.</w:t>
      </w:r>
    </w:p>
    <w:p w:rsidR="001B3EF4" w:rsidRPr="00821664" w:rsidRDefault="001B3EF4" w:rsidP="001B3EF4">
      <w:pPr>
        <w:spacing w:before="120" w:after="120"/>
        <w:ind w:firstLine="709"/>
        <w:jc w:val="both"/>
        <w:rPr>
          <w:b/>
          <w:i/>
          <w:lang w:val="es-ES"/>
        </w:rPr>
      </w:pPr>
      <w:r w:rsidRPr="00821664">
        <w:rPr>
          <w:b/>
          <w:i/>
          <w:lang w:val="es-ES"/>
        </w:rPr>
        <w:tab/>
        <w:t>Hai là, xây dựng cơ chế, chính sách phát triển du lịch phù hợp với điều kiện thực tiễn của tỉnh</w:t>
      </w:r>
    </w:p>
    <w:p w:rsidR="001B3EF4" w:rsidRPr="001B6AF1" w:rsidRDefault="00700E38" w:rsidP="001B6AF1">
      <w:pPr>
        <w:spacing w:before="120" w:after="120"/>
        <w:ind w:firstLine="709"/>
        <w:jc w:val="both"/>
        <w:rPr>
          <w:i/>
          <w:color w:val="0000FF"/>
          <w:szCs w:val="28"/>
          <w:lang w:val="nl-NL" w:eastAsia="vi-VN"/>
        </w:rPr>
      </w:pPr>
      <w:r>
        <w:rPr>
          <w:color w:val="000000"/>
          <w:szCs w:val="28"/>
          <w:lang w:val="nl-NL" w:eastAsia="vi-VN"/>
        </w:rPr>
        <w:lastRenderedPageBreak/>
        <w:t xml:space="preserve">Tham mưu xây dựng </w:t>
      </w:r>
      <w:r w:rsidR="001B3EF4" w:rsidRPr="001B6AF1">
        <w:rPr>
          <w:szCs w:val="28"/>
          <w:lang w:val="nl-NL" w:eastAsia="vi-VN"/>
        </w:rPr>
        <w:t>Nghị quyế</w:t>
      </w:r>
      <w:r w:rsidR="001B6AF1" w:rsidRPr="001B6AF1">
        <w:rPr>
          <w:szCs w:val="28"/>
          <w:lang w:val="nl-NL" w:eastAsia="vi-VN"/>
        </w:rPr>
        <w:t>t Quy định một số chính sách hỗ trợ phát triển du lịch trên địa bàn tỉnh Cao Bằng giai đoạn 2026 – 2030.</w:t>
      </w:r>
      <w:r w:rsidR="001B3EF4" w:rsidRPr="001B6AF1">
        <w:rPr>
          <w:b/>
          <w:i/>
          <w:szCs w:val="28"/>
          <w:lang w:val="nl-NL" w:eastAsia="vi-VN"/>
        </w:rPr>
        <w:t xml:space="preserve"> </w:t>
      </w:r>
      <w:r w:rsidR="001B3EF4" w:rsidRPr="001241DB">
        <w:rPr>
          <w:color w:val="000000"/>
          <w:szCs w:val="28"/>
          <w:lang w:val="nl-NL" w:eastAsia="vi-VN"/>
        </w:rPr>
        <w:t>X</w:t>
      </w:r>
      <w:r w:rsidR="001B3EF4" w:rsidRPr="001241DB">
        <w:rPr>
          <w:lang w:val="es-ES"/>
        </w:rPr>
        <w:t>ây</w:t>
      </w:r>
      <w:r w:rsidR="001B3EF4" w:rsidRPr="00821664">
        <w:rPr>
          <w:lang w:val="es-ES"/>
        </w:rPr>
        <w:t xml:space="preserve"> dựng cơ chế thu hút nguồn vốn trong dân để đầu tư phát triển du lịch; tạo điều kiện thuận lợi cho người dân tham gia phát triển du lịch địa phương. Hoàn thiện cơ chế, chính sách phát triển du lịch, xác định rõ vai trò, trách nhiệm của các bên liên quan: Nhà nước, doanh nghiệp, cộng đồng địa phương và khách du lịch cũng như việc gắn kết chặt chẽ giữa các tổ chức, hiệp hội du lịch, công ty du lịch trong việc quản lý tại các khu, điểm du lịch.</w:t>
      </w:r>
    </w:p>
    <w:p w:rsidR="001B3EF4" w:rsidRPr="00821664" w:rsidRDefault="001B3EF4" w:rsidP="001B3EF4">
      <w:pPr>
        <w:shd w:val="clear" w:color="auto" w:fill="FFFFFF"/>
        <w:spacing w:before="120" w:after="120"/>
        <w:ind w:firstLine="709"/>
        <w:jc w:val="both"/>
        <w:rPr>
          <w:b/>
          <w:szCs w:val="28"/>
          <w:lang w:val="es-ES"/>
        </w:rPr>
      </w:pPr>
      <w:r w:rsidRPr="00821664">
        <w:rPr>
          <w:b/>
          <w:i/>
          <w:iCs/>
          <w:szCs w:val="28"/>
          <w:lang w:val="es-ES"/>
        </w:rPr>
        <w:t>Ba là, khuyến khích, tạo điều kiện phát triển các sản phẩm và dịch vụ độc đáo đề cao giá trị văn hóa truyền thống của các dân tộc ở Cao Bằ</w:t>
      </w:r>
      <w:r w:rsidR="00700E38">
        <w:rPr>
          <w:b/>
          <w:i/>
          <w:iCs/>
          <w:szCs w:val="28"/>
          <w:lang w:val="es-ES"/>
        </w:rPr>
        <w:t>ng</w:t>
      </w:r>
    </w:p>
    <w:p w:rsidR="001B3EF4" w:rsidRPr="00821664" w:rsidRDefault="001B3EF4" w:rsidP="001B3EF4">
      <w:pPr>
        <w:shd w:val="clear" w:color="auto" w:fill="FFFFFF"/>
        <w:spacing w:before="120" w:after="120"/>
        <w:ind w:firstLine="709"/>
        <w:jc w:val="both"/>
        <w:rPr>
          <w:szCs w:val="28"/>
          <w:lang w:val="es-ES"/>
        </w:rPr>
      </w:pPr>
      <w:r w:rsidRPr="00821664">
        <w:rPr>
          <w:lang w:val="es-ES"/>
        </w:rPr>
        <w:tab/>
      </w:r>
      <w:r w:rsidRPr="00821664">
        <w:rPr>
          <w:szCs w:val="28"/>
          <w:lang w:val="es-ES"/>
        </w:rPr>
        <w:t xml:space="preserve">Tuyên truyền, </w:t>
      </w:r>
      <w:r>
        <w:rPr>
          <w:szCs w:val="28"/>
          <w:lang w:val="es-ES"/>
        </w:rPr>
        <w:t>vận động</w:t>
      </w:r>
      <w:r w:rsidRPr="00821664">
        <w:rPr>
          <w:szCs w:val="28"/>
          <w:lang w:val="es-ES"/>
        </w:rPr>
        <w:t xml:space="preserve"> thực hiện phát triển du lịch thông qua mô hình sản xuất </w:t>
      </w:r>
      <w:r w:rsidRPr="00821664">
        <w:rPr>
          <w:i/>
          <w:szCs w:val="28"/>
          <w:lang w:val="es-ES"/>
        </w:rPr>
        <w:t>“Mỗi xã một sản phẩm”</w:t>
      </w:r>
      <w:r w:rsidRPr="00821664">
        <w:rPr>
          <w:szCs w:val="28"/>
          <w:lang w:val="es-ES"/>
        </w:rPr>
        <w:t xml:space="preserve"> nhằm tạo ra sự khác biệt cho mỗi nhóm sản phẩm và dịch vụ. Thông qua sự tham gia của cộng đồng địa phương để phát triển những làng nghề và lễ hội truyền thống, trồng các loại cây đặc sản của địa phương...</w:t>
      </w:r>
      <w:r w:rsidR="00700E38">
        <w:rPr>
          <w:szCs w:val="28"/>
          <w:lang w:val="es-ES"/>
        </w:rPr>
        <w:t xml:space="preserve"> </w:t>
      </w:r>
      <w:r w:rsidRPr="00821664">
        <w:rPr>
          <w:szCs w:val="28"/>
          <w:lang w:val="es-ES"/>
        </w:rPr>
        <w:t>Khuyến khích phát triển du lịch cộng đồng, du lịch nông thôn, du lịch vùng dân tộc thiểu số</w:t>
      </w:r>
      <w:r>
        <w:rPr>
          <w:szCs w:val="28"/>
          <w:lang w:val="es-ES"/>
        </w:rPr>
        <w:t>.</w:t>
      </w:r>
    </w:p>
    <w:p w:rsidR="001B3EF4" w:rsidRPr="00821664" w:rsidRDefault="001B3EF4" w:rsidP="001B3EF4">
      <w:pPr>
        <w:shd w:val="clear" w:color="auto" w:fill="FFFFFF"/>
        <w:spacing w:before="120" w:after="120"/>
        <w:ind w:firstLine="709"/>
        <w:jc w:val="both"/>
        <w:rPr>
          <w:b/>
          <w:i/>
          <w:szCs w:val="28"/>
          <w:lang w:val="es-ES"/>
        </w:rPr>
      </w:pPr>
      <w:r w:rsidRPr="00821664">
        <w:rPr>
          <w:b/>
          <w:i/>
          <w:szCs w:val="28"/>
          <w:lang w:val="es-ES"/>
        </w:rPr>
        <w:t>Bốn là, đào tạo, bồi dưỡng nâng cao kiến thức, kỹ năng cho lao động trong ngành du lị</w:t>
      </w:r>
      <w:r w:rsidR="00700E38">
        <w:rPr>
          <w:b/>
          <w:i/>
          <w:szCs w:val="28"/>
          <w:lang w:val="es-ES"/>
        </w:rPr>
        <w:t>ch</w:t>
      </w:r>
    </w:p>
    <w:p w:rsidR="001B3EF4" w:rsidRPr="00821664" w:rsidRDefault="001B3EF4" w:rsidP="001B3EF4">
      <w:pPr>
        <w:shd w:val="clear" w:color="auto" w:fill="FFFFFF"/>
        <w:spacing w:before="120" w:after="120"/>
        <w:ind w:firstLine="709"/>
        <w:jc w:val="both"/>
        <w:rPr>
          <w:szCs w:val="28"/>
          <w:lang w:val="es-ES"/>
        </w:rPr>
      </w:pPr>
      <w:r w:rsidRPr="00821664">
        <w:rPr>
          <w:szCs w:val="28"/>
          <w:lang w:val="es-ES"/>
        </w:rPr>
        <w:t>Tập trung ưu tiên phát triển nguồn nhân lực phục vụ hoạt động du lịch đối với lao động địa phương, đặc biệt là đối tượng đồng bào dân tộc thiểu số tại chỗ bằng các chính sách hỗ trợ trong đào tạo, hướng nghiệp dạy nghề.</w:t>
      </w:r>
      <w:r w:rsidR="00700E38">
        <w:rPr>
          <w:szCs w:val="28"/>
          <w:lang w:val="es-ES"/>
        </w:rPr>
        <w:t xml:space="preserve"> </w:t>
      </w:r>
      <w:r w:rsidRPr="00821664">
        <w:rPr>
          <w:szCs w:val="28"/>
          <w:lang w:val="es-ES"/>
        </w:rPr>
        <w:t xml:space="preserve">Tuyên truyền thực hiện mục tiêu </w:t>
      </w:r>
      <w:r w:rsidRPr="00821664">
        <w:rPr>
          <w:i/>
          <w:szCs w:val="28"/>
          <w:lang w:val="es-ES"/>
        </w:rPr>
        <w:t>“Mỗi người dân là một hướng dẫn viên”</w:t>
      </w:r>
      <w:r w:rsidRPr="00821664">
        <w:rPr>
          <w:szCs w:val="28"/>
          <w:lang w:val="es-ES"/>
        </w:rPr>
        <w:t xml:space="preserve"> nhằm tạo được ấn tượng tốt đối với du khách trong nước và quốc tế, góp phần nâng cao sức cạnh tranh và sự phát triển bền vững của du lịch Cao Bằng trong thời gian tới.</w:t>
      </w:r>
    </w:p>
    <w:p w:rsidR="00700E38" w:rsidRDefault="001B3EF4" w:rsidP="001B3EF4">
      <w:pPr>
        <w:shd w:val="clear" w:color="auto" w:fill="FFFFFF"/>
        <w:spacing w:before="120" w:after="120"/>
        <w:ind w:firstLine="709"/>
        <w:jc w:val="both"/>
        <w:rPr>
          <w:b/>
          <w:i/>
          <w:szCs w:val="28"/>
          <w:lang w:val="es-ES"/>
        </w:rPr>
      </w:pPr>
      <w:r w:rsidRPr="00821664">
        <w:rPr>
          <w:b/>
          <w:i/>
          <w:iCs/>
          <w:szCs w:val="28"/>
          <w:lang w:val="es-ES"/>
        </w:rPr>
        <w:t xml:space="preserve">Năm là, </w:t>
      </w:r>
      <w:r w:rsidRPr="00821664">
        <w:rPr>
          <w:b/>
          <w:i/>
          <w:szCs w:val="28"/>
          <w:lang w:val="es-ES"/>
        </w:rPr>
        <w:t xml:space="preserve"> tăng cường các hoạt động quảng bá, xúc tiến về các khu, điểm du lịch trong tỉn</w:t>
      </w:r>
      <w:r w:rsidR="00700E38">
        <w:rPr>
          <w:b/>
          <w:i/>
          <w:szCs w:val="28"/>
          <w:lang w:val="es-ES"/>
        </w:rPr>
        <w:t>h</w:t>
      </w:r>
    </w:p>
    <w:p w:rsidR="00700E38" w:rsidRDefault="001B3EF4" w:rsidP="00700E38">
      <w:pPr>
        <w:shd w:val="clear" w:color="auto" w:fill="FFFFFF"/>
        <w:spacing w:before="120" w:after="120"/>
        <w:ind w:firstLine="709"/>
        <w:jc w:val="both"/>
        <w:rPr>
          <w:szCs w:val="28"/>
          <w:lang w:val="es-ES"/>
        </w:rPr>
      </w:pPr>
      <w:r w:rsidRPr="00821664">
        <w:rPr>
          <w:szCs w:val="28"/>
          <w:lang w:val="es-ES"/>
        </w:rPr>
        <w:t>Tạo điều kiện cho các doanh nghiệp, cộng đồng dân cư tiếp cận các thông tin về các khu điểm du lịch có thế mạnh, các điểm du lịch tiềm năn</w:t>
      </w:r>
      <w:r>
        <w:rPr>
          <w:szCs w:val="28"/>
          <w:lang w:val="es-ES"/>
        </w:rPr>
        <w:t xml:space="preserve">g có thể khai thác </w:t>
      </w:r>
      <w:r w:rsidRPr="004B202C">
        <w:rPr>
          <w:szCs w:val="28"/>
          <w:lang w:val="es-ES"/>
        </w:rPr>
        <w:t>phát triển.</w:t>
      </w:r>
    </w:p>
    <w:p w:rsidR="00700E38" w:rsidRPr="00700E38" w:rsidRDefault="00700E38" w:rsidP="00700E38">
      <w:pPr>
        <w:shd w:val="clear" w:color="auto" w:fill="FFFFFF"/>
        <w:spacing w:before="120" w:after="120"/>
        <w:ind w:firstLine="709"/>
        <w:jc w:val="both"/>
        <w:rPr>
          <w:szCs w:val="28"/>
          <w:lang w:val="es-ES"/>
        </w:rPr>
      </w:pPr>
      <w:r w:rsidRPr="00F25095">
        <w:rPr>
          <w:rFonts w:eastAsia="Times New Roman" w:cs="Times New Roman"/>
          <w:bCs/>
          <w:color w:val="0A0A0A"/>
          <w:szCs w:val="28"/>
          <w:lang w:val="es-ES"/>
        </w:rPr>
        <w:t>Tích hợp công nghệ</w:t>
      </w:r>
      <w:r w:rsidRPr="00F25095">
        <w:rPr>
          <w:rFonts w:eastAsia="Times New Roman" w:cs="Times New Roman"/>
          <w:color w:val="0A0A0A"/>
          <w:szCs w:val="28"/>
          <w:lang w:val="es-ES"/>
        </w:rPr>
        <w:t>, phát triển hệ sinh thái du lịch thông m</w:t>
      </w:r>
      <w:r w:rsidR="00342F12" w:rsidRPr="00F25095">
        <w:rPr>
          <w:rFonts w:eastAsia="Times New Roman" w:cs="Times New Roman"/>
          <w:color w:val="0A0A0A"/>
          <w:szCs w:val="28"/>
          <w:lang w:val="es-ES"/>
        </w:rPr>
        <w:t>inh, đưa thông tin các điểm du lịch cộng đồng</w:t>
      </w:r>
      <w:r w:rsidRPr="00F25095">
        <w:rPr>
          <w:rFonts w:eastAsia="Times New Roman" w:cs="Times New Roman"/>
          <w:color w:val="0A0A0A"/>
          <w:szCs w:val="28"/>
          <w:lang w:val="es-ES"/>
        </w:rPr>
        <w:t xml:space="preserve"> lên bản đồ số và các trang quảng bá quốc tế. </w:t>
      </w:r>
    </w:p>
    <w:p w:rsidR="00963F13" w:rsidRPr="00F25095" w:rsidRDefault="00700E38" w:rsidP="00700E38">
      <w:pPr>
        <w:shd w:val="clear" w:color="auto" w:fill="FFFFFF"/>
        <w:spacing w:after="180" w:line="360" w:lineRule="atLeast"/>
        <w:rPr>
          <w:rFonts w:eastAsia="Times New Roman" w:cs="Times New Roman"/>
          <w:b/>
          <w:color w:val="0A0A0A"/>
          <w:szCs w:val="28"/>
          <w:lang w:val="es-ES"/>
        </w:rPr>
      </w:pPr>
      <w:r w:rsidRPr="00F25095">
        <w:rPr>
          <w:rFonts w:eastAsia="Times New Roman" w:cs="Times New Roman"/>
          <w:b/>
          <w:color w:val="0A0A0A"/>
          <w:szCs w:val="28"/>
          <w:lang w:val="es-ES"/>
        </w:rPr>
        <w:tab/>
        <w:t>V. KIẾN NGHỊ, ĐỀ XUẤT</w:t>
      </w:r>
    </w:p>
    <w:p w:rsidR="006F6BD6" w:rsidRPr="00F25095" w:rsidRDefault="001B3EF4" w:rsidP="006F6BD6">
      <w:pPr>
        <w:ind w:firstLine="720"/>
        <w:jc w:val="both"/>
        <w:rPr>
          <w:rFonts w:cs="Times New Roman"/>
          <w:szCs w:val="28"/>
          <w:lang w:val="es-ES"/>
        </w:rPr>
      </w:pPr>
      <w:r w:rsidRPr="00F25095">
        <w:rPr>
          <w:rFonts w:eastAsia="Times New Roman" w:cs="Times New Roman"/>
          <w:color w:val="0A0A0A"/>
          <w:szCs w:val="28"/>
          <w:lang w:val="es-ES"/>
        </w:rPr>
        <w:t xml:space="preserve"> Tình hình triển khai thực hiện Nghị quyết số 78/2021/NQ-HĐND hỗ trợ phát triển du lịch cộng đồng tại Cao Bằng đã đạt được nhiều kết quả quan trọng trong việc định hình các điểm đến bản sắc, dù vẫn còn những thách thức về thủ tục giải ngân. </w:t>
      </w:r>
    </w:p>
    <w:p w:rsidR="001B3EF4" w:rsidRPr="00F25095" w:rsidRDefault="001B3EF4" w:rsidP="00AA34AF">
      <w:pPr>
        <w:spacing w:before="120" w:after="0" w:line="240" w:lineRule="auto"/>
        <w:ind w:left="142" w:firstLine="567"/>
        <w:jc w:val="both"/>
        <w:rPr>
          <w:rFonts w:eastAsia="Times New Roman" w:cs="Times New Roman"/>
          <w:bCs/>
          <w:szCs w:val="28"/>
          <w:shd w:val="clear" w:color="auto" w:fill="FFFFFF"/>
          <w:lang w:val="es-ES"/>
        </w:rPr>
      </w:pPr>
      <w:r w:rsidRPr="00F25095">
        <w:rPr>
          <w:rFonts w:eastAsia="Times New Roman" w:cs="Times New Roman"/>
          <w:bCs/>
          <w:szCs w:val="28"/>
          <w:shd w:val="clear" w:color="auto" w:fill="FFFFFF"/>
          <w:lang w:val="es-ES"/>
        </w:rPr>
        <w:lastRenderedPageBreak/>
        <w:t>Tuy nhiên, có thể nói, các chính sách được hỗ trợ theo Nghị quyết số 78 đã góp phần nâng cao hiệu quả công tác phát triển du lịch cộng đồng tại các xóm, điểm du lịch của người dân vùng đồng bào dân tộc thiểu số trên địa bàn tỉnh Cao Bằng, góp phần tạo sự tin tưởng của ngưởi dân vào chủ trương, chính sách hỗ trợ của Đảng và nhà nước cho phát triển vùng đồng bào dân tộc thiểu số.</w:t>
      </w:r>
    </w:p>
    <w:p w:rsidR="001B3EF4" w:rsidRPr="00624980" w:rsidRDefault="001B3EF4" w:rsidP="00AA34AF">
      <w:pPr>
        <w:spacing w:before="120" w:after="0" w:line="240" w:lineRule="auto"/>
        <w:ind w:firstLine="709"/>
        <w:jc w:val="both"/>
        <w:rPr>
          <w:rFonts w:eastAsia="Times New Roman" w:cs="Times New Roman"/>
          <w:bCs/>
          <w:szCs w:val="28"/>
          <w:shd w:val="clear" w:color="auto" w:fill="FFFFFF"/>
          <w:lang w:val="vi-VN"/>
        </w:rPr>
      </w:pPr>
      <w:r w:rsidRPr="00AA34AF">
        <w:rPr>
          <w:szCs w:val="28"/>
          <w:lang w:val="pt-BR"/>
        </w:rPr>
        <w:t xml:space="preserve">Cùng với các giải pháp đồng bộ và sự quyết tâm, nỗ lực của các cấp, các </w:t>
      </w:r>
      <w:r w:rsidRPr="00AA34AF">
        <w:rPr>
          <w:rFonts w:eastAsia="SimSun"/>
          <w:bCs/>
          <w:iCs/>
          <w:spacing w:val="4"/>
          <w:szCs w:val="28"/>
          <w:lang w:val="vi-VN"/>
        </w:rPr>
        <w:t>ngành và cộng đồng</w:t>
      </w:r>
      <w:r w:rsidRPr="00F25095">
        <w:rPr>
          <w:rFonts w:eastAsia="SimSun"/>
          <w:bCs/>
          <w:iCs/>
          <w:spacing w:val="4"/>
          <w:szCs w:val="28"/>
          <w:lang w:val="es-ES"/>
        </w:rPr>
        <w:t>, chú trọng đ</w:t>
      </w:r>
      <w:r w:rsidRPr="00AA34AF">
        <w:rPr>
          <w:rFonts w:eastAsia="SimSun"/>
          <w:bCs/>
          <w:iCs/>
          <w:spacing w:val="4"/>
          <w:szCs w:val="28"/>
          <w:lang w:val="vi-VN"/>
        </w:rPr>
        <w:t xml:space="preserve">ẩy mạnh việc bảo tồn, phát huy các giá trị văn hóa bản địa, các sản phẩm nghề truyền thống  đáp ứng nhu cầu ngày càng cao của khách du lịch. </w:t>
      </w:r>
      <w:r w:rsidRPr="00F25095">
        <w:rPr>
          <w:rFonts w:eastAsia="SimSun"/>
          <w:bCs/>
          <w:iCs/>
          <w:spacing w:val="4"/>
          <w:szCs w:val="28"/>
          <w:lang w:val="vi-VN"/>
        </w:rPr>
        <w:t>Thông qua phát triển du lịch cộng đồng t</w:t>
      </w:r>
      <w:r w:rsidRPr="00AA34AF">
        <w:rPr>
          <w:rFonts w:eastAsia="SimSun"/>
          <w:bCs/>
          <w:iCs/>
          <w:spacing w:val="4"/>
          <w:szCs w:val="28"/>
          <w:lang w:val="vi-VN"/>
        </w:rPr>
        <w:t xml:space="preserve">ạo dựng thương hiệu Du lịch Cao Bằng </w:t>
      </w:r>
      <w:r w:rsidRPr="00F25095">
        <w:rPr>
          <w:rFonts w:eastAsia="SimSun"/>
          <w:bCs/>
          <w:iCs/>
          <w:spacing w:val="4"/>
          <w:szCs w:val="28"/>
          <w:lang w:val="vi-VN"/>
        </w:rPr>
        <w:t>với</w:t>
      </w:r>
      <w:r w:rsidRPr="00AA34AF">
        <w:rPr>
          <w:rFonts w:eastAsia="SimSun"/>
          <w:bCs/>
          <w:iCs/>
          <w:spacing w:val="4"/>
          <w:szCs w:val="28"/>
          <w:lang w:val="vi-VN"/>
        </w:rPr>
        <w:t xml:space="preserve"> các dịch vụ, sản phẩm du lịch ngày chuyên nghiệp, chất lượng với những đặc trưng riêng biệt, mang đậm bản sắc văn hóa dân tộc</w:t>
      </w:r>
      <w:r w:rsidRPr="00F25095">
        <w:rPr>
          <w:rFonts w:eastAsia="SimSun"/>
          <w:bCs/>
          <w:iCs/>
          <w:spacing w:val="4"/>
          <w:szCs w:val="28"/>
          <w:lang w:val="vi-VN"/>
        </w:rPr>
        <w:t>, tạo sinh kế bền vững cho người dân</w:t>
      </w:r>
      <w:r w:rsidRPr="00AA34AF">
        <w:rPr>
          <w:rFonts w:eastAsia="SimSun"/>
          <w:bCs/>
          <w:iCs/>
          <w:spacing w:val="4"/>
          <w:szCs w:val="28"/>
          <w:lang w:val="vi-VN"/>
        </w:rPr>
        <w:t>..., góp phần thực hiện thành công Nghị quyết Đại hội đại biểu Đảng bộ tỉnh Cao Bằng lần thứ XIX nhiệm kỳ</w:t>
      </w:r>
      <w:r w:rsidR="001B6AF1">
        <w:rPr>
          <w:rFonts w:eastAsia="SimSun"/>
          <w:bCs/>
          <w:iCs/>
          <w:spacing w:val="4"/>
          <w:szCs w:val="28"/>
          <w:lang w:val="vi-VN"/>
        </w:rPr>
        <w:t xml:space="preserve"> 2020 -</w:t>
      </w:r>
      <w:bookmarkStart w:id="0" w:name="_GoBack"/>
      <w:bookmarkEnd w:id="0"/>
      <w:r w:rsidRPr="00AA34AF">
        <w:rPr>
          <w:rFonts w:eastAsia="SimSun"/>
          <w:bCs/>
          <w:iCs/>
          <w:spacing w:val="4"/>
          <w:szCs w:val="28"/>
          <w:lang w:val="vi-VN"/>
        </w:rPr>
        <w:t xml:space="preserve"> 202</w:t>
      </w:r>
      <w:r w:rsidRPr="00F25095">
        <w:rPr>
          <w:rFonts w:eastAsia="SimSun"/>
          <w:bCs/>
          <w:iCs/>
          <w:spacing w:val="4"/>
          <w:szCs w:val="28"/>
          <w:lang w:val="vi-VN"/>
        </w:rPr>
        <w:t>5, x</w:t>
      </w:r>
      <w:r w:rsidRPr="00AA34AF">
        <w:rPr>
          <w:rFonts w:eastAsia="SimSun"/>
          <w:bCs/>
          <w:iCs/>
          <w:spacing w:val="4"/>
          <w:szCs w:val="28"/>
          <w:lang w:val="vi-VN"/>
        </w:rPr>
        <w:t>ây dựng Cao Bằng trở thành điểm đến thân thiện, hấp dẫn và tạo ấn tượng tốt đẹp cho du khách, xứng đáng là trung tâm du lịch của các tỉnh miền núi phía Bắc và cả nướ</w:t>
      </w:r>
      <w:r w:rsidR="00624980">
        <w:rPr>
          <w:rFonts w:eastAsia="SimSun"/>
          <w:bCs/>
          <w:iCs/>
          <w:spacing w:val="4"/>
          <w:szCs w:val="28"/>
          <w:lang w:val="vi-VN"/>
        </w:rPr>
        <w:t>c.</w:t>
      </w:r>
      <w:r w:rsidR="00624980" w:rsidRPr="00624980">
        <w:rPr>
          <w:rFonts w:eastAsia="SimSun"/>
          <w:bCs/>
          <w:iCs/>
          <w:spacing w:val="4"/>
          <w:szCs w:val="28"/>
          <w:lang w:val="vi-VN"/>
        </w:rPr>
        <w:t>/.</w:t>
      </w:r>
    </w:p>
    <w:p w:rsidR="001B3EF4" w:rsidRPr="00F25095" w:rsidRDefault="001B3EF4" w:rsidP="001B3EF4">
      <w:pPr>
        <w:spacing w:before="120" w:after="0" w:line="240" w:lineRule="auto"/>
        <w:jc w:val="both"/>
        <w:rPr>
          <w:rFonts w:eastAsia="Times New Roman" w:cs="Times New Roman"/>
          <w:bCs/>
          <w:szCs w:val="28"/>
          <w:shd w:val="clear" w:color="auto" w:fill="FFFFFF"/>
          <w:lang w:val="vi-VN"/>
        </w:rPr>
      </w:pPr>
    </w:p>
    <w:tbl>
      <w:tblPr>
        <w:tblW w:w="9464" w:type="dxa"/>
        <w:tblLook w:val="01E0" w:firstRow="1" w:lastRow="1" w:firstColumn="1" w:lastColumn="1" w:noHBand="0" w:noVBand="0"/>
      </w:tblPr>
      <w:tblGrid>
        <w:gridCol w:w="4219"/>
        <w:gridCol w:w="5245"/>
      </w:tblGrid>
      <w:tr w:rsidR="00E63224" w:rsidRPr="00F25095" w:rsidTr="005A7BBA">
        <w:tc>
          <w:tcPr>
            <w:tcW w:w="4219" w:type="dxa"/>
          </w:tcPr>
          <w:p w:rsidR="00E63224" w:rsidRPr="00F25095" w:rsidRDefault="00E63224" w:rsidP="00E63224">
            <w:pPr>
              <w:spacing w:after="0" w:line="240" w:lineRule="auto"/>
              <w:rPr>
                <w:b/>
                <w:i/>
                <w:sz w:val="24"/>
                <w:szCs w:val="24"/>
                <w:lang w:val="vi-VN"/>
              </w:rPr>
            </w:pPr>
            <w:r w:rsidRPr="00F25095">
              <w:rPr>
                <w:b/>
                <w:i/>
                <w:sz w:val="24"/>
                <w:szCs w:val="24"/>
                <w:lang w:val="vi-VN"/>
              </w:rPr>
              <w:t>Nơi nhận:</w:t>
            </w:r>
          </w:p>
          <w:p w:rsidR="00E63224" w:rsidRPr="00F25095" w:rsidRDefault="00624980" w:rsidP="00E63224">
            <w:pPr>
              <w:spacing w:after="0" w:line="240" w:lineRule="auto"/>
              <w:rPr>
                <w:sz w:val="24"/>
                <w:szCs w:val="24"/>
                <w:lang w:val="vi-VN"/>
              </w:rPr>
            </w:pPr>
            <w:r>
              <w:rPr>
                <w:sz w:val="24"/>
                <w:szCs w:val="24"/>
                <w:lang w:val="vi-VN"/>
              </w:rPr>
              <w:t xml:space="preserve">- </w:t>
            </w:r>
            <w:r>
              <w:rPr>
                <w:sz w:val="24"/>
                <w:szCs w:val="24"/>
              </w:rPr>
              <w:t>UBND tỉnh</w:t>
            </w:r>
            <w:r w:rsidR="00E63224" w:rsidRPr="00F25095">
              <w:rPr>
                <w:sz w:val="24"/>
                <w:szCs w:val="24"/>
                <w:lang w:val="vi-VN"/>
              </w:rPr>
              <w:t xml:space="preserve"> (b/c);</w:t>
            </w:r>
          </w:p>
          <w:p w:rsidR="00E63224" w:rsidRPr="00F25095" w:rsidRDefault="00E63224" w:rsidP="00E63224">
            <w:pPr>
              <w:spacing w:after="0" w:line="240" w:lineRule="auto"/>
              <w:rPr>
                <w:sz w:val="24"/>
                <w:szCs w:val="24"/>
                <w:lang w:val="vi-VN"/>
              </w:rPr>
            </w:pPr>
            <w:r w:rsidRPr="00F25095">
              <w:rPr>
                <w:sz w:val="24"/>
                <w:szCs w:val="24"/>
                <w:lang w:val="vi-VN"/>
              </w:rPr>
              <w:t>- Lãnh đạo Sở;</w:t>
            </w:r>
          </w:p>
          <w:p w:rsidR="00E63224" w:rsidRPr="00F25095" w:rsidRDefault="00E63224" w:rsidP="00E63224">
            <w:pPr>
              <w:spacing w:after="0" w:line="240" w:lineRule="auto"/>
              <w:rPr>
                <w:sz w:val="16"/>
                <w:szCs w:val="16"/>
                <w:lang w:val="vi-VN"/>
              </w:rPr>
            </w:pPr>
            <w:r w:rsidRPr="00F25095">
              <w:rPr>
                <w:sz w:val="24"/>
                <w:szCs w:val="24"/>
                <w:lang w:val="vi-VN"/>
              </w:rPr>
              <w:t>- Lưu: VT, QLDL</w:t>
            </w:r>
            <w:r w:rsidRPr="00F25095">
              <w:rPr>
                <w:sz w:val="16"/>
                <w:szCs w:val="16"/>
                <w:lang w:val="vi-VN"/>
              </w:rPr>
              <w:t>(Ph).</w:t>
            </w:r>
          </w:p>
          <w:p w:rsidR="00E63224" w:rsidRPr="00F25095" w:rsidRDefault="00E63224" w:rsidP="00E63224">
            <w:pPr>
              <w:rPr>
                <w:sz w:val="20"/>
                <w:lang w:val="vi-VN"/>
              </w:rPr>
            </w:pPr>
          </w:p>
        </w:tc>
        <w:tc>
          <w:tcPr>
            <w:tcW w:w="5245" w:type="dxa"/>
          </w:tcPr>
          <w:p w:rsidR="00E63224" w:rsidRPr="00F25095" w:rsidRDefault="00E63224" w:rsidP="005A7BBA">
            <w:pPr>
              <w:jc w:val="center"/>
              <w:rPr>
                <w:b/>
                <w:szCs w:val="28"/>
                <w:lang w:val="vi-VN"/>
              </w:rPr>
            </w:pPr>
            <w:r>
              <w:rPr>
                <w:b/>
                <w:szCs w:val="28"/>
                <w:lang w:val="fr-FR"/>
              </w:rPr>
              <w:t>GIÁM ĐỐC</w:t>
            </w:r>
          </w:p>
          <w:p w:rsidR="00E63224" w:rsidRPr="00F25095" w:rsidRDefault="00E63224" w:rsidP="005A7BBA">
            <w:pPr>
              <w:jc w:val="center"/>
              <w:rPr>
                <w:b/>
                <w:szCs w:val="28"/>
                <w:lang w:val="vi-VN"/>
              </w:rPr>
            </w:pPr>
          </w:p>
          <w:p w:rsidR="00E63224" w:rsidRPr="006A4339" w:rsidRDefault="00E63224" w:rsidP="005A7BBA">
            <w:pPr>
              <w:jc w:val="center"/>
              <w:rPr>
                <w:b/>
                <w:szCs w:val="28"/>
                <w:lang w:val="fr-FR"/>
              </w:rPr>
            </w:pPr>
          </w:p>
          <w:p w:rsidR="00E63224" w:rsidRPr="006A4339" w:rsidRDefault="00E63224" w:rsidP="005A7BBA">
            <w:pPr>
              <w:jc w:val="center"/>
              <w:rPr>
                <w:b/>
                <w:szCs w:val="28"/>
                <w:lang w:val="fr-FR"/>
              </w:rPr>
            </w:pPr>
          </w:p>
          <w:p w:rsidR="00E63224" w:rsidRPr="00F25095" w:rsidRDefault="00E63224" w:rsidP="005A7BBA">
            <w:pPr>
              <w:jc w:val="center"/>
              <w:rPr>
                <w:b/>
                <w:szCs w:val="28"/>
                <w:lang w:val="vi-VN"/>
              </w:rPr>
            </w:pPr>
          </w:p>
          <w:p w:rsidR="00E63224" w:rsidRPr="00F25095" w:rsidRDefault="00E63224" w:rsidP="005A7BBA">
            <w:pPr>
              <w:jc w:val="center"/>
              <w:rPr>
                <w:b/>
                <w:szCs w:val="28"/>
                <w:lang w:val="vi-VN"/>
              </w:rPr>
            </w:pPr>
            <w:r w:rsidRPr="006A4339">
              <w:rPr>
                <w:b/>
                <w:szCs w:val="28"/>
                <w:lang w:val="fr-FR"/>
              </w:rPr>
              <w:t xml:space="preserve">Nguyễn </w:t>
            </w:r>
            <w:r>
              <w:rPr>
                <w:b/>
                <w:szCs w:val="28"/>
                <w:lang w:val="fr-FR"/>
              </w:rPr>
              <w:t>Quốc Trung</w:t>
            </w:r>
          </w:p>
        </w:tc>
      </w:tr>
    </w:tbl>
    <w:p w:rsidR="00E63224" w:rsidRPr="00F25095" w:rsidRDefault="00E63224">
      <w:pPr>
        <w:rPr>
          <w:lang w:val="vi-VN"/>
        </w:rPr>
      </w:pPr>
    </w:p>
    <w:sectPr w:rsidR="00E63224" w:rsidRPr="00F25095" w:rsidSect="0062498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A15" w:rsidRDefault="00E81A15" w:rsidP="0036203D">
      <w:pPr>
        <w:spacing w:after="0" w:line="240" w:lineRule="auto"/>
      </w:pPr>
      <w:r>
        <w:separator/>
      </w:r>
    </w:p>
  </w:endnote>
  <w:endnote w:type="continuationSeparator" w:id="0">
    <w:p w:rsidR="00E81A15" w:rsidRDefault="00E81A15" w:rsidP="0036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A15" w:rsidRDefault="00E81A15" w:rsidP="0036203D">
      <w:pPr>
        <w:spacing w:after="0" w:line="240" w:lineRule="auto"/>
      </w:pPr>
      <w:r>
        <w:separator/>
      </w:r>
    </w:p>
  </w:footnote>
  <w:footnote w:type="continuationSeparator" w:id="0">
    <w:p w:rsidR="00E81A15" w:rsidRDefault="00E81A15" w:rsidP="0036203D">
      <w:pPr>
        <w:spacing w:after="0" w:line="240" w:lineRule="auto"/>
      </w:pPr>
      <w:r>
        <w:continuationSeparator/>
      </w:r>
    </w:p>
  </w:footnote>
  <w:footnote w:id="1">
    <w:p w:rsidR="0036203D" w:rsidRDefault="0036203D">
      <w:pPr>
        <w:pStyle w:val="FootnoteText"/>
      </w:pPr>
      <w:r>
        <w:rPr>
          <w:rStyle w:val="FootnoteReference"/>
        </w:rPr>
        <w:footnoteRef/>
      </w:r>
      <w:r>
        <w:t xml:space="preserve"> Báo cáo sử dụng địa danh địa phương khi chưa sáp nhập nhằm đản bảo tính thống nhất tại các văn bản đã triển khai từ trước ngày 01/7/2025.</w:t>
      </w:r>
    </w:p>
  </w:footnote>
  <w:footnote w:id="2">
    <w:p w:rsidR="00EF1EA3" w:rsidRPr="00EF1EA3" w:rsidRDefault="00EF1EA3" w:rsidP="00EF1EA3">
      <w:pPr>
        <w:pStyle w:val="FootnoteText"/>
      </w:pPr>
      <w:r w:rsidRPr="00EF1EA3">
        <w:rPr>
          <w:rStyle w:val="FootnoteReference"/>
        </w:rPr>
        <w:footnoteRef/>
      </w:r>
      <w:r w:rsidRPr="00EF1EA3">
        <w:t xml:space="preserve"> Sở </w:t>
      </w:r>
      <w:r w:rsidRPr="00EF1EA3">
        <w:rPr>
          <w:rFonts w:eastAsiaTheme="minorEastAsia"/>
          <w:lang w:eastAsia="zh-CN"/>
        </w:rPr>
        <w:t>Tài chính, Nông nghiệp và Môi trường, Dân tộc và Tôn giáo, Giáo dục và Đào tạo.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49A"/>
    <w:multiLevelType w:val="multilevel"/>
    <w:tmpl w:val="5A9E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E5116"/>
    <w:multiLevelType w:val="hybridMultilevel"/>
    <w:tmpl w:val="10806E3E"/>
    <w:lvl w:ilvl="0" w:tplc="D0FCCF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56D23"/>
    <w:multiLevelType w:val="hybridMultilevel"/>
    <w:tmpl w:val="035C1C3E"/>
    <w:lvl w:ilvl="0" w:tplc="EF24ECF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B77E3"/>
    <w:multiLevelType w:val="hybridMultilevel"/>
    <w:tmpl w:val="374CD9E4"/>
    <w:lvl w:ilvl="0" w:tplc="C6B837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F34493C"/>
    <w:multiLevelType w:val="multilevel"/>
    <w:tmpl w:val="729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95782"/>
    <w:multiLevelType w:val="hybridMultilevel"/>
    <w:tmpl w:val="C8343038"/>
    <w:lvl w:ilvl="0" w:tplc="8BD4C0A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B61"/>
    <w:multiLevelType w:val="hybridMultilevel"/>
    <w:tmpl w:val="D41488DE"/>
    <w:lvl w:ilvl="0" w:tplc="7818AE9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46612B"/>
    <w:multiLevelType w:val="multilevel"/>
    <w:tmpl w:val="18AE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D031C"/>
    <w:multiLevelType w:val="multilevel"/>
    <w:tmpl w:val="D3AAC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07308"/>
    <w:multiLevelType w:val="hybridMultilevel"/>
    <w:tmpl w:val="22B2704E"/>
    <w:lvl w:ilvl="0" w:tplc="CD3AB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910493"/>
    <w:multiLevelType w:val="hybridMultilevel"/>
    <w:tmpl w:val="4B1ABC46"/>
    <w:lvl w:ilvl="0" w:tplc="AD482502">
      <w:start w:val="3"/>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368E18DE"/>
    <w:multiLevelType w:val="multilevel"/>
    <w:tmpl w:val="5A32A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276936"/>
    <w:multiLevelType w:val="hybridMultilevel"/>
    <w:tmpl w:val="73D8B2E0"/>
    <w:lvl w:ilvl="0" w:tplc="6EDC88B2">
      <w:start w:val="1"/>
      <w:numFmt w:val="bullet"/>
      <w:lvlText w:val="-"/>
      <w:lvlJc w:val="left"/>
      <w:pPr>
        <w:ind w:left="1069" w:hanging="360"/>
      </w:pPr>
      <w:rPr>
        <w:rFonts w:ascii="Times New Roman" w:eastAsia="Times New Roman" w:hAnsi="Times New Roman" w:cs="Times New Roman" w:hint="default"/>
        <w:b w:val="0"/>
        <w:i/>
        <w:color w:val="0A0A0A"/>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38F72233"/>
    <w:multiLevelType w:val="hybridMultilevel"/>
    <w:tmpl w:val="8C6E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70141"/>
    <w:multiLevelType w:val="multilevel"/>
    <w:tmpl w:val="918C1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6200A"/>
    <w:multiLevelType w:val="multilevel"/>
    <w:tmpl w:val="C1AC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1798C"/>
    <w:multiLevelType w:val="hybridMultilevel"/>
    <w:tmpl w:val="E83E1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3537A"/>
    <w:multiLevelType w:val="multilevel"/>
    <w:tmpl w:val="748A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32283C"/>
    <w:multiLevelType w:val="multilevel"/>
    <w:tmpl w:val="63C8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6B491C"/>
    <w:multiLevelType w:val="multilevel"/>
    <w:tmpl w:val="FEFCC4B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23F0214"/>
    <w:multiLevelType w:val="hybridMultilevel"/>
    <w:tmpl w:val="DF9C17CE"/>
    <w:lvl w:ilvl="0" w:tplc="795E6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605F15"/>
    <w:multiLevelType w:val="multilevel"/>
    <w:tmpl w:val="CEC4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F43EA"/>
    <w:multiLevelType w:val="hybridMultilevel"/>
    <w:tmpl w:val="C35E9E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C7B72"/>
    <w:multiLevelType w:val="hybridMultilevel"/>
    <w:tmpl w:val="9DAEB88A"/>
    <w:lvl w:ilvl="0" w:tplc="7226A7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E550EE1"/>
    <w:multiLevelType w:val="multilevel"/>
    <w:tmpl w:val="FAE8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EE4A35"/>
    <w:multiLevelType w:val="hybridMultilevel"/>
    <w:tmpl w:val="1C16D7CC"/>
    <w:lvl w:ilvl="0" w:tplc="84EE27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98402F"/>
    <w:multiLevelType w:val="hybridMultilevel"/>
    <w:tmpl w:val="0D4EB0A2"/>
    <w:lvl w:ilvl="0" w:tplc="3F66A60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1"/>
  </w:num>
  <w:num w:numId="3">
    <w:abstractNumId w:val="11"/>
    <w:lvlOverride w:ilvl="1">
      <w:lvl w:ilvl="1">
        <w:numFmt w:val="decimal"/>
        <w:lvlText w:val="%2."/>
        <w:lvlJc w:val="left"/>
      </w:lvl>
    </w:lvlOverride>
  </w:num>
  <w:num w:numId="4">
    <w:abstractNumId w:val="9"/>
  </w:num>
  <w:num w:numId="5">
    <w:abstractNumId w:val="14"/>
  </w:num>
  <w:num w:numId="6">
    <w:abstractNumId w:val="21"/>
  </w:num>
  <w:num w:numId="7">
    <w:abstractNumId w:val="7"/>
  </w:num>
  <w:num w:numId="8">
    <w:abstractNumId w:val="18"/>
  </w:num>
  <w:num w:numId="9">
    <w:abstractNumId w:val="0"/>
  </w:num>
  <w:num w:numId="10">
    <w:abstractNumId w:val="17"/>
  </w:num>
  <w:num w:numId="11">
    <w:abstractNumId w:val="24"/>
  </w:num>
  <w:num w:numId="12">
    <w:abstractNumId w:val="4"/>
  </w:num>
  <w:num w:numId="13">
    <w:abstractNumId w:val="15"/>
  </w:num>
  <w:num w:numId="14">
    <w:abstractNumId w:val="10"/>
  </w:num>
  <w:num w:numId="15">
    <w:abstractNumId w:val="1"/>
  </w:num>
  <w:num w:numId="16">
    <w:abstractNumId w:val="26"/>
  </w:num>
  <w:num w:numId="17">
    <w:abstractNumId w:val="19"/>
  </w:num>
  <w:num w:numId="18">
    <w:abstractNumId w:val="22"/>
  </w:num>
  <w:num w:numId="19">
    <w:abstractNumId w:val="20"/>
  </w:num>
  <w:num w:numId="20">
    <w:abstractNumId w:val="25"/>
  </w:num>
  <w:num w:numId="21">
    <w:abstractNumId w:val="5"/>
  </w:num>
  <w:num w:numId="22">
    <w:abstractNumId w:val="13"/>
  </w:num>
  <w:num w:numId="23">
    <w:abstractNumId w:val="23"/>
  </w:num>
  <w:num w:numId="24">
    <w:abstractNumId w:val="12"/>
  </w:num>
  <w:num w:numId="25">
    <w:abstractNumId w:val="3"/>
  </w:num>
  <w:num w:numId="26">
    <w:abstractNumId w:val="16"/>
  </w:num>
  <w:num w:numId="27">
    <w:abstractNumId w:val="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24"/>
    <w:rsid w:val="00091AFC"/>
    <w:rsid w:val="00136EB6"/>
    <w:rsid w:val="001B3EF4"/>
    <w:rsid w:val="001B6AF1"/>
    <w:rsid w:val="00201FC3"/>
    <w:rsid w:val="00210156"/>
    <w:rsid w:val="0021120D"/>
    <w:rsid w:val="00235D0E"/>
    <w:rsid w:val="00260EC8"/>
    <w:rsid w:val="002767DE"/>
    <w:rsid w:val="002908E4"/>
    <w:rsid w:val="002B1396"/>
    <w:rsid w:val="00342F12"/>
    <w:rsid w:val="00346AC9"/>
    <w:rsid w:val="0036203D"/>
    <w:rsid w:val="003660B9"/>
    <w:rsid w:val="00371476"/>
    <w:rsid w:val="00392744"/>
    <w:rsid w:val="00446D80"/>
    <w:rsid w:val="0045632E"/>
    <w:rsid w:val="00470CE1"/>
    <w:rsid w:val="00481C32"/>
    <w:rsid w:val="00484522"/>
    <w:rsid w:val="004A553B"/>
    <w:rsid w:val="00514D5B"/>
    <w:rsid w:val="005D1B69"/>
    <w:rsid w:val="00624980"/>
    <w:rsid w:val="00630656"/>
    <w:rsid w:val="00636280"/>
    <w:rsid w:val="00641B5B"/>
    <w:rsid w:val="00643C9C"/>
    <w:rsid w:val="0065701C"/>
    <w:rsid w:val="0067491A"/>
    <w:rsid w:val="006A760B"/>
    <w:rsid w:val="006D38C8"/>
    <w:rsid w:val="006F1C14"/>
    <w:rsid w:val="006F25A4"/>
    <w:rsid w:val="006F6BD6"/>
    <w:rsid w:val="00700E38"/>
    <w:rsid w:val="007061C1"/>
    <w:rsid w:val="00742D4E"/>
    <w:rsid w:val="007E32F9"/>
    <w:rsid w:val="007F483F"/>
    <w:rsid w:val="008024E3"/>
    <w:rsid w:val="008114B7"/>
    <w:rsid w:val="00813D12"/>
    <w:rsid w:val="00816F60"/>
    <w:rsid w:val="00882C87"/>
    <w:rsid w:val="00891941"/>
    <w:rsid w:val="0089244F"/>
    <w:rsid w:val="008A32CC"/>
    <w:rsid w:val="008A7EB4"/>
    <w:rsid w:val="008F08F3"/>
    <w:rsid w:val="008F0C38"/>
    <w:rsid w:val="008F47E8"/>
    <w:rsid w:val="00931C5A"/>
    <w:rsid w:val="00963030"/>
    <w:rsid w:val="00963F13"/>
    <w:rsid w:val="009B2F2A"/>
    <w:rsid w:val="00A23338"/>
    <w:rsid w:val="00A33F02"/>
    <w:rsid w:val="00A5293F"/>
    <w:rsid w:val="00A64F47"/>
    <w:rsid w:val="00A75150"/>
    <w:rsid w:val="00A75883"/>
    <w:rsid w:val="00A860A4"/>
    <w:rsid w:val="00AA34AF"/>
    <w:rsid w:val="00AB33C0"/>
    <w:rsid w:val="00AB4167"/>
    <w:rsid w:val="00B10E0B"/>
    <w:rsid w:val="00B54448"/>
    <w:rsid w:val="00B8321A"/>
    <w:rsid w:val="00B8459C"/>
    <w:rsid w:val="00BC6CF3"/>
    <w:rsid w:val="00C232D7"/>
    <w:rsid w:val="00C34779"/>
    <w:rsid w:val="00C55058"/>
    <w:rsid w:val="00C62214"/>
    <w:rsid w:val="00D31CFD"/>
    <w:rsid w:val="00D91D5D"/>
    <w:rsid w:val="00DE3BE7"/>
    <w:rsid w:val="00DF2DBD"/>
    <w:rsid w:val="00DF3F7B"/>
    <w:rsid w:val="00E63224"/>
    <w:rsid w:val="00E81A15"/>
    <w:rsid w:val="00EC6D3E"/>
    <w:rsid w:val="00EC7B85"/>
    <w:rsid w:val="00ED397F"/>
    <w:rsid w:val="00EF1EA3"/>
    <w:rsid w:val="00F06050"/>
    <w:rsid w:val="00F25095"/>
    <w:rsid w:val="00F6400B"/>
    <w:rsid w:val="00F969CA"/>
    <w:rsid w:val="00FD2391"/>
    <w:rsid w:val="00FE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BDB0"/>
  <w15:chartTrackingRefBased/>
  <w15:docId w15:val="{E6D05941-C93F-411A-BCAB-2ABE5DF4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224"/>
    <w:pPr>
      <w:ind w:left="720"/>
      <w:contextualSpacing/>
    </w:pPr>
  </w:style>
  <w:style w:type="paragraph" w:styleId="Footer">
    <w:name w:val="footer"/>
    <w:basedOn w:val="Normal"/>
    <w:link w:val="FooterChar"/>
    <w:uiPriority w:val="99"/>
    <w:rsid w:val="00963030"/>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963030"/>
    <w:rPr>
      <w:rFonts w:eastAsia="Times New Roman" w:cs="Times New Roman"/>
      <w:sz w:val="24"/>
      <w:szCs w:val="24"/>
    </w:rPr>
  </w:style>
  <w:style w:type="character" w:customStyle="1" w:styleId="Vnbnnidung">
    <w:name w:val="Văn bản nội dung_"/>
    <w:basedOn w:val="DefaultParagraphFont"/>
    <w:link w:val="Vnbnnidung0"/>
    <w:rsid w:val="00DF2DBD"/>
    <w:rPr>
      <w:rFonts w:eastAsia="Times New Roman" w:cs="Times New Roman"/>
      <w:szCs w:val="28"/>
    </w:rPr>
  </w:style>
  <w:style w:type="paragraph" w:customStyle="1" w:styleId="Vnbnnidung0">
    <w:name w:val="Văn bản nội dung"/>
    <w:basedOn w:val="Normal"/>
    <w:link w:val="Vnbnnidung"/>
    <w:rsid w:val="00DF2DBD"/>
    <w:pPr>
      <w:widowControl w:val="0"/>
      <w:spacing w:after="120" w:line="240" w:lineRule="auto"/>
      <w:ind w:firstLine="400"/>
    </w:pPr>
    <w:rPr>
      <w:rFonts w:eastAsia="Times New Roman" w:cs="Times New Roman"/>
      <w:szCs w:val="28"/>
    </w:rPr>
  </w:style>
  <w:style w:type="character" w:customStyle="1" w:styleId="fontstyle01">
    <w:name w:val="fontstyle01"/>
    <w:basedOn w:val="DefaultParagraphFont"/>
    <w:rsid w:val="00DF2DBD"/>
    <w:rPr>
      <w:rFonts w:ascii="Times New Roman" w:hAnsi="Times New Roman" w:cs="Times New Roman" w:hint="default"/>
      <w:b w:val="0"/>
      <w:bCs w:val="0"/>
      <w:i w:val="0"/>
      <w:iCs w:val="0"/>
      <w:color w:val="000000"/>
      <w:sz w:val="28"/>
      <w:szCs w:val="28"/>
    </w:rPr>
  </w:style>
  <w:style w:type="character" w:customStyle="1" w:styleId="BodyTextChar">
    <w:name w:val="Body Text Char"/>
    <w:link w:val="BodyText"/>
    <w:rsid w:val="00DF2DBD"/>
    <w:rPr>
      <w:rFonts w:eastAsia="Times New Roman"/>
      <w:szCs w:val="28"/>
      <w:shd w:val="clear" w:color="auto" w:fill="FFFFFF"/>
    </w:rPr>
  </w:style>
  <w:style w:type="paragraph" w:styleId="BodyText">
    <w:name w:val="Body Text"/>
    <w:basedOn w:val="Normal"/>
    <w:link w:val="BodyTextChar"/>
    <w:qFormat/>
    <w:rsid w:val="00DF2DBD"/>
    <w:pPr>
      <w:widowControl w:val="0"/>
      <w:shd w:val="clear" w:color="auto" w:fill="FFFFFF"/>
      <w:spacing w:after="100" w:line="240" w:lineRule="auto"/>
      <w:ind w:firstLine="400"/>
    </w:pPr>
    <w:rPr>
      <w:rFonts w:eastAsia="Times New Roman"/>
      <w:szCs w:val="28"/>
    </w:rPr>
  </w:style>
  <w:style w:type="character" w:customStyle="1" w:styleId="BodyTextChar1">
    <w:name w:val="Body Text Char1"/>
    <w:basedOn w:val="DefaultParagraphFont"/>
    <w:uiPriority w:val="99"/>
    <w:semiHidden/>
    <w:rsid w:val="00DF2DBD"/>
  </w:style>
  <w:style w:type="table" w:styleId="TableGrid">
    <w:name w:val="Table Grid"/>
    <w:basedOn w:val="TableNormal"/>
    <w:uiPriority w:val="39"/>
    <w:rsid w:val="0037147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20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03D"/>
    <w:rPr>
      <w:sz w:val="20"/>
      <w:szCs w:val="20"/>
    </w:rPr>
  </w:style>
  <w:style w:type="character" w:styleId="FootnoteReference">
    <w:name w:val="footnote reference"/>
    <w:basedOn w:val="DefaultParagraphFont"/>
    <w:uiPriority w:val="99"/>
    <w:semiHidden/>
    <w:unhideWhenUsed/>
    <w:rsid w:val="003620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290339">
      <w:bodyDiv w:val="1"/>
      <w:marLeft w:val="0"/>
      <w:marRight w:val="0"/>
      <w:marTop w:val="0"/>
      <w:marBottom w:val="0"/>
      <w:divBdr>
        <w:top w:val="none" w:sz="0" w:space="0" w:color="auto"/>
        <w:left w:val="none" w:sz="0" w:space="0" w:color="auto"/>
        <w:bottom w:val="none" w:sz="0" w:space="0" w:color="auto"/>
        <w:right w:val="none" w:sz="0" w:space="0" w:color="auto"/>
      </w:divBdr>
      <w:divsChild>
        <w:div w:id="104809571">
          <w:marLeft w:val="0"/>
          <w:marRight w:val="0"/>
          <w:marTop w:val="0"/>
          <w:marBottom w:val="0"/>
          <w:divBdr>
            <w:top w:val="none" w:sz="0" w:space="0" w:color="auto"/>
            <w:left w:val="none" w:sz="0" w:space="0" w:color="auto"/>
            <w:bottom w:val="none" w:sz="0" w:space="0" w:color="auto"/>
            <w:right w:val="none" w:sz="0" w:space="0" w:color="auto"/>
          </w:divBdr>
        </w:div>
        <w:div w:id="982003199">
          <w:marLeft w:val="0"/>
          <w:marRight w:val="0"/>
          <w:marTop w:val="0"/>
          <w:marBottom w:val="0"/>
          <w:divBdr>
            <w:top w:val="none" w:sz="0" w:space="0" w:color="auto"/>
            <w:left w:val="none" w:sz="0" w:space="0" w:color="auto"/>
            <w:bottom w:val="none" w:sz="0" w:space="0" w:color="auto"/>
            <w:right w:val="none" w:sz="0" w:space="0" w:color="auto"/>
          </w:divBdr>
        </w:div>
        <w:div w:id="1036584198">
          <w:marLeft w:val="0"/>
          <w:marRight w:val="0"/>
          <w:marTop w:val="0"/>
          <w:marBottom w:val="0"/>
          <w:divBdr>
            <w:top w:val="none" w:sz="0" w:space="0" w:color="auto"/>
            <w:left w:val="none" w:sz="0" w:space="0" w:color="auto"/>
            <w:bottom w:val="none" w:sz="0" w:space="0" w:color="auto"/>
            <w:right w:val="none" w:sz="0" w:space="0" w:color="auto"/>
          </w:divBdr>
          <w:divsChild>
            <w:div w:id="7671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3684">
      <w:bodyDiv w:val="1"/>
      <w:marLeft w:val="0"/>
      <w:marRight w:val="0"/>
      <w:marTop w:val="0"/>
      <w:marBottom w:val="0"/>
      <w:divBdr>
        <w:top w:val="none" w:sz="0" w:space="0" w:color="auto"/>
        <w:left w:val="none" w:sz="0" w:space="0" w:color="auto"/>
        <w:bottom w:val="none" w:sz="0" w:space="0" w:color="auto"/>
        <w:right w:val="none" w:sz="0" w:space="0" w:color="auto"/>
      </w:divBdr>
      <w:divsChild>
        <w:div w:id="1788307888">
          <w:marLeft w:val="0"/>
          <w:marRight w:val="0"/>
          <w:marTop w:val="360"/>
          <w:marBottom w:val="0"/>
          <w:divBdr>
            <w:top w:val="none" w:sz="0" w:space="0" w:color="auto"/>
            <w:left w:val="none" w:sz="0" w:space="0" w:color="auto"/>
            <w:bottom w:val="none" w:sz="0" w:space="0" w:color="auto"/>
            <w:right w:val="none" w:sz="0" w:space="0" w:color="auto"/>
          </w:divBdr>
          <w:divsChild>
            <w:div w:id="247887453">
              <w:marLeft w:val="0"/>
              <w:marRight w:val="0"/>
              <w:marTop w:val="0"/>
              <w:marBottom w:val="0"/>
              <w:divBdr>
                <w:top w:val="none" w:sz="0" w:space="0" w:color="auto"/>
                <w:left w:val="none" w:sz="0" w:space="0" w:color="auto"/>
                <w:bottom w:val="none" w:sz="0" w:space="0" w:color="auto"/>
                <w:right w:val="none" w:sz="0" w:space="0" w:color="auto"/>
              </w:divBdr>
              <w:divsChild>
                <w:div w:id="12537091">
                  <w:marLeft w:val="0"/>
                  <w:marRight w:val="0"/>
                  <w:marTop w:val="0"/>
                  <w:marBottom w:val="0"/>
                  <w:divBdr>
                    <w:top w:val="none" w:sz="0" w:space="0" w:color="auto"/>
                    <w:left w:val="none" w:sz="0" w:space="0" w:color="auto"/>
                    <w:bottom w:val="none" w:sz="0" w:space="0" w:color="auto"/>
                    <w:right w:val="none" w:sz="0" w:space="0" w:color="auto"/>
                  </w:divBdr>
                  <w:divsChild>
                    <w:div w:id="2067756490">
                      <w:marLeft w:val="0"/>
                      <w:marRight w:val="0"/>
                      <w:marTop w:val="0"/>
                      <w:marBottom w:val="0"/>
                      <w:divBdr>
                        <w:top w:val="none" w:sz="0" w:space="0" w:color="auto"/>
                        <w:left w:val="none" w:sz="0" w:space="0" w:color="auto"/>
                        <w:bottom w:val="none" w:sz="0" w:space="0" w:color="auto"/>
                        <w:right w:val="none" w:sz="0" w:space="0" w:color="auto"/>
                      </w:divBdr>
                      <w:divsChild>
                        <w:div w:id="39985247">
                          <w:marLeft w:val="0"/>
                          <w:marRight w:val="0"/>
                          <w:marTop w:val="0"/>
                          <w:marBottom w:val="0"/>
                          <w:divBdr>
                            <w:top w:val="none" w:sz="0" w:space="0" w:color="auto"/>
                            <w:left w:val="none" w:sz="0" w:space="0" w:color="auto"/>
                            <w:bottom w:val="none" w:sz="0" w:space="0" w:color="auto"/>
                            <w:right w:val="none" w:sz="0" w:space="0" w:color="auto"/>
                          </w:divBdr>
                          <w:divsChild>
                            <w:div w:id="1979608629">
                              <w:marLeft w:val="0"/>
                              <w:marRight w:val="0"/>
                              <w:marTop w:val="0"/>
                              <w:marBottom w:val="0"/>
                              <w:divBdr>
                                <w:top w:val="none" w:sz="0" w:space="0" w:color="auto"/>
                                <w:left w:val="none" w:sz="0" w:space="0" w:color="auto"/>
                                <w:bottom w:val="none" w:sz="0" w:space="0" w:color="auto"/>
                                <w:right w:val="none" w:sz="0" w:space="0" w:color="auto"/>
                              </w:divBdr>
                              <w:divsChild>
                                <w:div w:id="1447041086">
                                  <w:marLeft w:val="0"/>
                                  <w:marRight w:val="0"/>
                                  <w:marTop w:val="0"/>
                                  <w:marBottom w:val="0"/>
                                  <w:divBdr>
                                    <w:top w:val="none" w:sz="0" w:space="0" w:color="auto"/>
                                    <w:left w:val="none" w:sz="0" w:space="0" w:color="auto"/>
                                    <w:bottom w:val="none" w:sz="0" w:space="0" w:color="auto"/>
                                    <w:right w:val="none" w:sz="0" w:space="0" w:color="auto"/>
                                  </w:divBdr>
                                  <w:divsChild>
                                    <w:div w:id="124587445">
                                      <w:marLeft w:val="0"/>
                                      <w:marRight w:val="0"/>
                                      <w:marTop w:val="0"/>
                                      <w:marBottom w:val="0"/>
                                      <w:divBdr>
                                        <w:top w:val="none" w:sz="0" w:space="0" w:color="auto"/>
                                        <w:left w:val="none" w:sz="0" w:space="0" w:color="auto"/>
                                        <w:bottom w:val="none" w:sz="0" w:space="0" w:color="auto"/>
                                        <w:right w:val="none" w:sz="0" w:space="0" w:color="auto"/>
                                      </w:divBdr>
                                      <w:divsChild>
                                        <w:div w:id="315648742">
                                          <w:marLeft w:val="0"/>
                                          <w:marRight w:val="0"/>
                                          <w:marTop w:val="0"/>
                                          <w:marBottom w:val="0"/>
                                          <w:divBdr>
                                            <w:top w:val="none" w:sz="0" w:space="0" w:color="auto"/>
                                            <w:left w:val="none" w:sz="0" w:space="0" w:color="auto"/>
                                            <w:bottom w:val="none" w:sz="0" w:space="0" w:color="auto"/>
                                            <w:right w:val="none" w:sz="0" w:space="0" w:color="auto"/>
                                          </w:divBdr>
                                          <w:divsChild>
                                            <w:div w:id="1088160595">
                                              <w:marLeft w:val="0"/>
                                              <w:marRight w:val="0"/>
                                              <w:marTop w:val="0"/>
                                              <w:marBottom w:val="0"/>
                                              <w:divBdr>
                                                <w:top w:val="none" w:sz="0" w:space="0" w:color="auto"/>
                                                <w:left w:val="none" w:sz="0" w:space="0" w:color="auto"/>
                                                <w:bottom w:val="none" w:sz="0" w:space="0" w:color="auto"/>
                                                <w:right w:val="none" w:sz="0" w:space="0" w:color="auto"/>
                                              </w:divBdr>
                                            </w:div>
                                          </w:divsChild>
                                        </w:div>
                                        <w:div w:id="491678457">
                                          <w:marLeft w:val="0"/>
                                          <w:marRight w:val="0"/>
                                          <w:marTop w:val="0"/>
                                          <w:marBottom w:val="0"/>
                                          <w:divBdr>
                                            <w:top w:val="none" w:sz="0" w:space="0" w:color="auto"/>
                                            <w:left w:val="none" w:sz="0" w:space="0" w:color="auto"/>
                                            <w:bottom w:val="none" w:sz="0" w:space="0" w:color="auto"/>
                                            <w:right w:val="none" w:sz="0" w:space="0" w:color="auto"/>
                                          </w:divBdr>
                                        </w:div>
                                        <w:div w:id="588394564">
                                          <w:marLeft w:val="0"/>
                                          <w:marRight w:val="0"/>
                                          <w:marTop w:val="0"/>
                                          <w:marBottom w:val="0"/>
                                          <w:divBdr>
                                            <w:top w:val="none" w:sz="0" w:space="0" w:color="auto"/>
                                            <w:left w:val="none" w:sz="0" w:space="0" w:color="auto"/>
                                            <w:bottom w:val="none" w:sz="0" w:space="0" w:color="auto"/>
                                            <w:right w:val="none" w:sz="0" w:space="0" w:color="auto"/>
                                          </w:divBdr>
                                          <w:divsChild>
                                            <w:div w:id="47188036">
                                              <w:marLeft w:val="0"/>
                                              <w:marRight w:val="0"/>
                                              <w:marTop w:val="0"/>
                                              <w:marBottom w:val="0"/>
                                              <w:divBdr>
                                                <w:top w:val="none" w:sz="0" w:space="0" w:color="auto"/>
                                                <w:left w:val="none" w:sz="0" w:space="0" w:color="auto"/>
                                                <w:bottom w:val="none" w:sz="0" w:space="0" w:color="auto"/>
                                                <w:right w:val="none" w:sz="0" w:space="0" w:color="auto"/>
                                              </w:divBdr>
                                            </w:div>
                                          </w:divsChild>
                                        </w:div>
                                        <w:div w:id="700664571">
                                          <w:marLeft w:val="0"/>
                                          <w:marRight w:val="0"/>
                                          <w:marTop w:val="0"/>
                                          <w:marBottom w:val="0"/>
                                          <w:divBdr>
                                            <w:top w:val="none" w:sz="0" w:space="0" w:color="auto"/>
                                            <w:left w:val="none" w:sz="0" w:space="0" w:color="auto"/>
                                            <w:bottom w:val="none" w:sz="0" w:space="0" w:color="auto"/>
                                            <w:right w:val="none" w:sz="0" w:space="0" w:color="auto"/>
                                          </w:divBdr>
                                        </w:div>
                                        <w:div w:id="362370123">
                                          <w:marLeft w:val="0"/>
                                          <w:marRight w:val="0"/>
                                          <w:marTop w:val="0"/>
                                          <w:marBottom w:val="0"/>
                                          <w:divBdr>
                                            <w:top w:val="none" w:sz="0" w:space="0" w:color="auto"/>
                                            <w:left w:val="none" w:sz="0" w:space="0" w:color="auto"/>
                                            <w:bottom w:val="none" w:sz="0" w:space="0" w:color="auto"/>
                                            <w:right w:val="none" w:sz="0" w:space="0" w:color="auto"/>
                                          </w:divBdr>
                                        </w:div>
                                        <w:div w:id="258178900">
                                          <w:marLeft w:val="0"/>
                                          <w:marRight w:val="0"/>
                                          <w:marTop w:val="0"/>
                                          <w:marBottom w:val="0"/>
                                          <w:divBdr>
                                            <w:top w:val="none" w:sz="0" w:space="0" w:color="auto"/>
                                            <w:left w:val="none" w:sz="0" w:space="0" w:color="auto"/>
                                            <w:bottom w:val="none" w:sz="0" w:space="0" w:color="auto"/>
                                            <w:right w:val="none" w:sz="0" w:space="0" w:color="auto"/>
                                          </w:divBdr>
                                        </w:div>
                                        <w:div w:id="2053797362">
                                          <w:marLeft w:val="0"/>
                                          <w:marRight w:val="0"/>
                                          <w:marTop w:val="0"/>
                                          <w:marBottom w:val="0"/>
                                          <w:divBdr>
                                            <w:top w:val="none" w:sz="0" w:space="0" w:color="auto"/>
                                            <w:left w:val="none" w:sz="0" w:space="0" w:color="auto"/>
                                            <w:bottom w:val="none" w:sz="0" w:space="0" w:color="auto"/>
                                            <w:right w:val="none" w:sz="0" w:space="0" w:color="auto"/>
                                          </w:divBdr>
                                        </w:div>
                                        <w:div w:id="1991054665">
                                          <w:marLeft w:val="0"/>
                                          <w:marRight w:val="0"/>
                                          <w:marTop w:val="0"/>
                                          <w:marBottom w:val="0"/>
                                          <w:divBdr>
                                            <w:top w:val="none" w:sz="0" w:space="0" w:color="auto"/>
                                            <w:left w:val="none" w:sz="0" w:space="0" w:color="auto"/>
                                            <w:bottom w:val="none" w:sz="0" w:space="0" w:color="auto"/>
                                            <w:right w:val="none" w:sz="0" w:space="0" w:color="auto"/>
                                          </w:divBdr>
                                        </w:div>
                                        <w:div w:id="493572184">
                                          <w:marLeft w:val="0"/>
                                          <w:marRight w:val="0"/>
                                          <w:marTop w:val="0"/>
                                          <w:marBottom w:val="0"/>
                                          <w:divBdr>
                                            <w:top w:val="none" w:sz="0" w:space="0" w:color="auto"/>
                                            <w:left w:val="none" w:sz="0" w:space="0" w:color="auto"/>
                                            <w:bottom w:val="none" w:sz="0" w:space="0" w:color="auto"/>
                                            <w:right w:val="none" w:sz="0" w:space="0" w:color="auto"/>
                                          </w:divBdr>
                                        </w:div>
                                        <w:div w:id="1839300038">
                                          <w:marLeft w:val="0"/>
                                          <w:marRight w:val="0"/>
                                          <w:marTop w:val="0"/>
                                          <w:marBottom w:val="0"/>
                                          <w:divBdr>
                                            <w:top w:val="none" w:sz="0" w:space="0" w:color="auto"/>
                                            <w:left w:val="none" w:sz="0" w:space="0" w:color="auto"/>
                                            <w:bottom w:val="none" w:sz="0" w:space="0" w:color="auto"/>
                                            <w:right w:val="none" w:sz="0" w:space="0" w:color="auto"/>
                                          </w:divBdr>
                                        </w:div>
                                        <w:div w:id="1495948116">
                                          <w:marLeft w:val="0"/>
                                          <w:marRight w:val="0"/>
                                          <w:marTop w:val="0"/>
                                          <w:marBottom w:val="0"/>
                                          <w:divBdr>
                                            <w:top w:val="none" w:sz="0" w:space="0" w:color="auto"/>
                                            <w:left w:val="none" w:sz="0" w:space="0" w:color="auto"/>
                                            <w:bottom w:val="none" w:sz="0" w:space="0" w:color="auto"/>
                                            <w:right w:val="none" w:sz="0" w:space="0" w:color="auto"/>
                                          </w:divBdr>
                                        </w:div>
                                        <w:div w:id="957679502">
                                          <w:marLeft w:val="0"/>
                                          <w:marRight w:val="0"/>
                                          <w:marTop w:val="0"/>
                                          <w:marBottom w:val="0"/>
                                          <w:divBdr>
                                            <w:top w:val="none" w:sz="0" w:space="0" w:color="auto"/>
                                            <w:left w:val="none" w:sz="0" w:space="0" w:color="auto"/>
                                            <w:bottom w:val="none" w:sz="0" w:space="0" w:color="auto"/>
                                            <w:right w:val="none" w:sz="0" w:space="0" w:color="auto"/>
                                          </w:divBdr>
                                        </w:div>
                                        <w:div w:id="1712732374">
                                          <w:marLeft w:val="0"/>
                                          <w:marRight w:val="0"/>
                                          <w:marTop w:val="0"/>
                                          <w:marBottom w:val="0"/>
                                          <w:divBdr>
                                            <w:top w:val="none" w:sz="0" w:space="0" w:color="auto"/>
                                            <w:left w:val="none" w:sz="0" w:space="0" w:color="auto"/>
                                            <w:bottom w:val="none" w:sz="0" w:space="0" w:color="auto"/>
                                            <w:right w:val="none" w:sz="0" w:space="0" w:color="auto"/>
                                          </w:divBdr>
                                          <w:divsChild>
                                            <w:div w:id="421604591">
                                              <w:marLeft w:val="0"/>
                                              <w:marRight w:val="0"/>
                                              <w:marTop w:val="0"/>
                                              <w:marBottom w:val="0"/>
                                              <w:divBdr>
                                                <w:top w:val="none" w:sz="0" w:space="0" w:color="auto"/>
                                                <w:left w:val="none" w:sz="0" w:space="0" w:color="auto"/>
                                                <w:bottom w:val="none" w:sz="0" w:space="0" w:color="auto"/>
                                                <w:right w:val="none" w:sz="0" w:space="0" w:color="auto"/>
                                              </w:divBdr>
                                              <w:divsChild>
                                                <w:div w:id="592007371">
                                                  <w:marLeft w:val="0"/>
                                                  <w:marRight w:val="0"/>
                                                  <w:marTop w:val="0"/>
                                                  <w:marBottom w:val="0"/>
                                                  <w:divBdr>
                                                    <w:top w:val="none" w:sz="0" w:space="0" w:color="auto"/>
                                                    <w:left w:val="none" w:sz="0" w:space="0" w:color="auto"/>
                                                    <w:bottom w:val="none" w:sz="0" w:space="0" w:color="auto"/>
                                                    <w:right w:val="none" w:sz="0" w:space="0" w:color="auto"/>
                                                  </w:divBdr>
                                                  <w:divsChild>
                                                    <w:div w:id="180115112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578482">
                                  <w:marLeft w:val="0"/>
                                  <w:marRight w:val="0"/>
                                  <w:marTop w:val="0"/>
                                  <w:marBottom w:val="0"/>
                                  <w:divBdr>
                                    <w:top w:val="none" w:sz="0" w:space="0" w:color="auto"/>
                                    <w:left w:val="none" w:sz="0" w:space="0" w:color="auto"/>
                                    <w:bottom w:val="none" w:sz="0" w:space="0" w:color="auto"/>
                                    <w:right w:val="none" w:sz="0" w:space="0" w:color="auto"/>
                                  </w:divBdr>
                                  <w:divsChild>
                                    <w:div w:id="810948981">
                                      <w:marLeft w:val="0"/>
                                      <w:marRight w:val="0"/>
                                      <w:marTop w:val="0"/>
                                      <w:marBottom w:val="0"/>
                                      <w:divBdr>
                                        <w:top w:val="none" w:sz="0" w:space="0" w:color="auto"/>
                                        <w:left w:val="none" w:sz="0" w:space="0" w:color="auto"/>
                                        <w:bottom w:val="none" w:sz="0" w:space="0" w:color="auto"/>
                                        <w:right w:val="none" w:sz="0" w:space="0" w:color="auto"/>
                                      </w:divBdr>
                                      <w:divsChild>
                                        <w:div w:id="1484734890">
                                          <w:marLeft w:val="0"/>
                                          <w:marRight w:val="0"/>
                                          <w:marTop w:val="0"/>
                                          <w:marBottom w:val="0"/>
                                          <w:divBdr>
                                            <w:top w:val="none" w:sz="0" w:space="0" w:color="auto"/>
                                            <w:left w:val="none" w:sz="0" w:space="0" w:color="auto"/>
                                            <w:bottom w:val="none" w:sz="0" w:space="0" w:color="auto"/>
                                            <w:right w:val="none" w:sz="0" w:space="0" w:color="auto"/>
                                          </w:divBdr>
                                          <w:divsChild>
                                            <w:div w:id="476919764">
                                              <w:marLeft w:val="0"/>
                                              <w:marRight w:val="0"/>
                                              <w:marTop w:val="0"/>
                                              <w:marBottom w:val="0"/>
                                              <w:divBdr>
                                                <w:top w:val="none" w:sz="0" w:space="0" w:color="auto"/>
                                                <w:left w:val="none" w:sz="0" w:space="0" w:color="auto"/>
                                                <w:bottom w:val="none" w:sz="0" w:space="0" w:color="auto"/>
                                                <w:right w:val="none" w:sz="0" w:space="0" w:color="auto"/>
                                              </w:divBdr>
                                              <w:divsChild>
                                                <w:div w:id="335614988">
                                                  <w:marLeft w:val="0"/>
                                                  <w:marRight w:val="0"/>
                                                  <w:marTop w:val="0"/>
                                                  <w:marBottom w:val="0"/>
                                                  <w:divBdr>
                                                    <w:top w:val="none" w:sz="0" w:space="0" w:color="auto"/>
                                                    <w:left w:val="none" w:sz="0" w:space="0" w:color="auto"/>
                                                    <w:bottom w:val="none" w:sz="0" w:space="0" w:color="auto"/>
                                                    <w:right w:val="none" w:sz="0" w:space="0" w:color="auto"/>
                                                  </w:divBdr>
                                                  <w:divsChild>
                                                    <w:div w:id="964701067">
                                                      <w:marLeft w:val="0"/>
                                                      <w:marRight w:val="0"/>
                                                      <w:marTop w:val="0"/>
                                                      <w:marBottom w:val="0"/>
                                                      <w:divBdr>
                                                        <w:top w:val="none" w:sz="0" w:space="0" w:color="auto"/>
                                                        <w:left w:val="none" w:sz="0" w:space="0" w:color="auto"/>
                                                        <w:bottom w:val="none" w:sz="0" w:space="0" w:color="auto"/>
                                                        <w:right w:val="none" w:sz="0" w:space="0" w:color="auto"/>
                                                      </w:divBdr>
                                                      <w:divsChild>
                                                        <w:div w:id="1444955666">
                                                          <w:marLeft w:val="0"/>
                                                          <w:marRight w:val="0"/>
                                                          <w:marTop w:val="0"/>
                                                          <w:marBottom w:val="0"/>
                                                          <w:divBdr>
                                                            <w:top w:val="none" w:sz="0" w:space="0" w:color="auto"/>
                                                            <w:left w:val="none" w:sz="0" w:space="0" w:color="auto"/>
                                                            <w:bottom w:val="none" w:sz="0" w:space="0" w:color="auto"/>
                                                            <w:right w:val="none" w:sz="0" w:space="0" w:color="auto"/>
                                                          </w:divBdr>
                                                          <w:divsChild>
                                                            <w:div w:id="2126464602">
                                                              <w:marLeft w:val="0"/>
                                                              <w:marRight w:val="0"/>
                                                              <w:marTop w:val="0"/>
                                                              <w:marBottom w:val="0"/>
                                                              <w:divBdr>
                                                                <w:top w:val="none" w:sz="0" w:space="0" w:color="auto"/>
                                                                <w:left w:val="none" w:sz="0" w:space="0" w:color="auto"/>
                                                                <w:bottom w:val="none" w:sz="0" w:space="0" w:color="auto"/>
                                                                <w:right w:val="none" w:sz="0" w:space="0" w:color="auto"/>
                                                              </w:divBdr>
                                                            </w:div>
                                                            <w:div w:id="271740699">
                                                              <w:marLeft w:val="0"/>
                                                              <w:marRight w:val="0"/>
                                                              <w:marTop w:val="0"/>
                                                              <w:marBottom w:val="0"/>
                                                              <w:divBdr>
                                                                <w:top w:val="none" w:sz="0" w:space="0" w:color="auto"/>
                                                                <w:left w:val="none" w:sz="0" w:space="0" w:color="auto"/>
                                                                <w:bottom w:val="none" w:sz="0" w:space="0" w:color="auto"/>
                                                                <w:right w:val="none" w:sz="0" w:space="0" w:color="auto"/>
                                                              </w:divBdr>
                                                            </w:div>
                                                            <w:div w:id="966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79401">
                                                      <w:marLeft w:val="0"/>
                                                      <w:marRight w:val="0"/>
                                                      <w:marTop w:val="0"/>
                                                      <w:marBottom w:val="0"/>
                                                      <w:divBdr>
                                                        <w:top w:val="none" w:sz="0" w:space="0" w:color="auto"/>
                                                        <w:left w:val="none" w:sz="0" w:space="0" w:color="auto"/>
                                                        <w:bottom w:val="none" w:sz="0" w:space="0" w:color="auto"/>
                                                        <w:right w:val="none" w:sz="0" w:space="0" w:color="auto"/>
                                                      </w:divBdr>
                                                      <w:divsChild>
                                                        <w:div w:id="1165852515">
                                                          <w:marLeft w:val="0"/>
                                                          <w:marRight w:val="0"/>
                                                          <w:marTop w:val="0"/>
                                                          <w:marBottom w:val="0"/>
                                                          <w:divBdr>
                                                            <w:top w:val="none" w:sz="0" w:space="0" w:color="auto"/>
                                                            <w:left w:val="none" w:sz="0" w:space="0" w:color="auto"/>
                                                            <w:bottom w:val="none" w:sz="0" w:space="0" w:color="auto"/>
                                                            <w:right w:val="none" w:sz="0" w:space="0" w:color="auto"/>
                                                          </w:divBdr>
                                                          <w:divsChild>
                                                            <w:div w:id="1004551033">
                                                              <w:marLeft w:val="0"/>
                                                              <w:marRight w:val="0"/>
                                                              <w:marTop w:val="0"/>
                                                              <w:marBottom w:val="0"/>
                                                              <w:divBdr>
                                                                <w:top w:val="none" w:sz="0" w:space="0" w:color="auto"/>
                                                                <w:left w:val="none" w:sz="0" w:space="0" w:color="auto"/>
                                                                <w:bottom w:val="none" w:sz="0" w:space="0" w:color="auto"/>
                                                                <w:right w:val="none" w:sz="0" w:space="0" w:color="auto"/>
                                                              </w:divBdr>
                                                              <w:divsChild>
                                                                <w:div w:id="1438451422">
                                                                  <w:marLeft w:val="0"/>
                                                                  <w:marRight w:val="0"/>
                                                                  <w:marTop w:val="0"/>
                                                                  <w:marBottom w:val="60"/>
                                                                  <w:divBdr>
                                                                    <w:top w:val="none" w:sz="0" w:space="0" w:color="auto"/>
                                                                    <w:left w:val="none" w:sz="0" w:space="0" w:color="auto"/>
                                                                    <w:bottom w:val="none" w:sz="0" w:space="0" w:color="auto"/>
                                                                    <w:right w:val="none" w:sz="0" w:space="0" w:color="auto"/>
                                                                  </w:divBdr>
                                                                </w:div>
                                                                <w:div w:id="66655365">
                                                                  <w:marLeft w:val="0"/>
                                                                  <w:marRight w:val="0"/>
                                                                  <w:marTop w:val="100"/>
                                                                  <w:marBottom w:val="0"/>
                                                                  <w:divBdr>
                                                                    <w:top w:val="none" w:sz="0" w:space="0" w:color="auto"/>
                                                                    <w:left w:val="none" w:sz="0" w:space="0" w:color="auto"/>
                                                                    <w:bottom w:val="none" w:sz="0" w:space="0" w:color="auto"/>
                                                                    <w:right w:val="none" w:sz="0" w:space="0" w:color="auto"/>
                                                                  </w:divBdr>
                                                                  <w:divsChild>
                                                                    <w:div w:id="376399420">
                                                                      <w:marLeft w:val="0"/>
                                                                      <w:marRight w:val="0"/>
                                                                      <w:marTop w:val="0"/>
                                                                      <w:marBottom w:val="0"/>
                                                                      <w:divBdr>
                                                                        <w:top w:val="none" w:sz="0" w:space="0" w:color="auto"/>
                                                                        <w:left w:val="none" w:sz="0" w:space="0" w:color="auto"/>
                                                                        <w:bottom w:val="none" w:sz="0" w:space="0" w:color="auto"/>
                                                                        <w:right w:val="none" w:sz="0" w:space="0" w:color="auto"/>
                                                                      </w:divBdr>
                                                                      <w:divsChild>
                                                                        <w:div w:id="2074505958">
                                                                          <w:marLeft w:val="0"/>
                                                                          <w:marRight w:val="0"/>
                                                                          <w:marTop w:val="0"/>
                                                                          <w:marBottom w:val="0"/>
                                                                          <w:divBdr>
                                                                            <w:top w:val="none" w:sz="0" w:space="0" w:color="auto"/>
                                                                            <w:left w:val="none" w:sz="0" w:space="0" w:color="auto"/>
                                                                            <w:bottom w:val="none" w:sz="0" w:space="0" w:color="auto"/>
                                                                            <w:right w:val="none" w:sz="0" w:space="0" w:color="auto"/>
                                                                          </w:divBdr>
                                                                        </w:div>
                                                                      </w:divsChild>
                                                                    </w:div>
                                                                    <w:div w:id="9116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4301">
                                                      <w:marLeft w:val="0"/>
                                                      <w:marRight w:val="0"/>
                                                      <w:marTop w:val="0"/>
                                                      <w:marBottom w:val="0"/>
                                                      <w:divBdr>
                                                        <w:top w:val="none" w:sz="0" w:space="0" w:color="auto"/>
                                                        <w:left w:val="none" w:sz="0" w:space="0" w:color="auto"/>
                                                        <w:bottom w:val="none" w:sz="0" w:space="0" w:color="auto"/>
                                                        <w:right w:val="none" w:sz="0" w:space="0" w:color="auto"/>
                                                      </w:divBdr>
                                                      <w:divsChild>
                                                        <w:div w:id="1039167473">
                                                          <w:marLeft w:val="0"/>
                                                          <w:marRight w:val="0"/>
                                                          <w:marTop w:val="0"/>
                                                          <w:marBottom w:val="0"/>
                                                          <w:divBdr>
                                                            <w:top w:val="none" w:sz="0" w:space="0" w:color="auto"/>
                                                            <w:left w:val="none" w:sz="0" w:space="0" w:color="auto"/>
                                                            <w:bottom w:val="none" w:sz="0" w:space="0" w:color="auto"/>
                                                            <w:right w:val="none" w:sz="0" w:space="0" w:color="auto"/>
                                                          </w:divBdr>
                                                          <w:divsChild>
                                                            <w:div w:id="974211782">
                                                              <w:marLeft w:val="0"/>
                                                              <w:marRight w:val="0"/>
                                                              <w:marTop w:val="0"/>
                                                              <w:marBottom w:val="0"/>
                                                              <w:divBdr>
                                                                <w:top w:val="none" w:sz="0" w:space="0" w:color="auto"/>
                                                                <w:left w:val="none" w:sz="0" w:space="0" w:color="auto"/>
                                                                <w:bottom w:val="none" w:sz="0" w:space="0" w:color="auto"/>
                                                                <w:right w:val="none" w:sz="0" w:space="0" w:color="auto"/>
                                                              </w:divBdr>
                                                              <w:divsChild>
                                                                <w:div w:id="1767923967">
                                                                  <w:marLeft w:val="0"/>
                                                                  <w:marRight w:val="0"/>
                                                                  <w:marTop w:val="0"/>
                                                                  <w:marBottom w:val="60"/>
                                                                  <w:divBdr>
                                                                    <w:top w:val="none" w:sz="0" w:space="0" w:color="auto"/>
                                                                    <w:left w:val="none" w:sz="0" w:space="0" w:color="auto"/>
                                                                    <w:bottom w:val="none" w:sz="0" w:space="0" w:color="auto"/>
                                                                    <w:right w:val="none" w:sz="0" w:space="0" w:color="auto"/>
                                                                  </w:divBdr>
                                                                </w:div>
                                                                <w:div w:id="1950312830">
                                                                  <w:marLeft w:val="0"/>
                                                                  <w:marRight w:val="0"/>
                                                                  <w:marTop w:val="100"/>
                                                                  <w:marBottom w:val="0"/>
                                                                  <w:divBdr>
                                                                    <w:top w:val="none" w:sz="0" w:space="0" w:color="auto"/>
                                                                    <w:left w:val="none" w:sz="0" w:space="0" w:color="auto"/>
                                                                    <w:bottom w:val="none" w:sz="0" w:space="0" w:color="auto"/>
                                                                    <w:right w:val="none" w:sz="0" w:space="0" w:color="auto"/>
                                                                  </w:divBdr>
                                                                  <w:divsChild>
                                                                    <w:div w:id="1220555774">
                                                                      <w:marLeft w:val="0"/>
                                                                      <w:marRight w:val="0"/>
                                                                      <w:marTop w:val="0"/>
                                                                      <w:marBottom w:val="0"/>
                                                                      <w:divBdr>
                                                                        <w:top w:val="none" w:sz="0" w:space="0" w:color="auto"/>
                                                                        <w:left w:val="none" w:sz="0" w:space="0" w:color="auto"/>
                                                                        <w:bottom w:val="none" w:sz="0" w:space="0" w:color="auto"/>
                                                                        <w:right w:val="none" w:sz="0" w:space="0" w:color="auto"/>
                                                                      </w:divBdr>
                                                                      <w:divsChild>
                                                                        <w:div w:id="1090002057">
                                                                          <w:marLeft w:val="0"/>
                                                                          <w:marRight w:val="0"/>
                                                                          <w:marTop w:val="0"/>
                                                                          <w:marBottom w:val="0"/>
                                                                          <w:divBdr>
                                                                            <w:top w:val="none" w:sz="0" w:space="0" w:color="auto"/>
                                                                            <w:left w:val="none" w:sz="0" w:space="0" w:color="auto"/>
                                                                            <w:bottom w:val="none" w:sz="0" w:space="0" w:color="auto"/>
                                                                            <w:right w:val="none" w:sz="0" w:space="0" w:color="auto"/>
                                                                          </w:divBdr>
                                                                        </w:div>
                                                                      </w:divsChild>
                                                                    </w:div>
                                                                    <w:div w:id="8387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40425">
                                                      <w:marLeft w:val="0"/>
                                                      <w:marRight w:val="0"/>
                                                      <w:marTop w:val="0"/>
                                                      <w:marBottom w:val="0"/>
                                                      <w:divBdr>
                                                        <w:top w:val="none" w:sz="0" w:space="0" w:color="auto"/>
                                                        <w:left w:val="none" w:sz="0" w:space="0" w:color="auto"/>
                                                        <w:bottom w:val="none" w:sz="0" w:space="0" w:color="auto"/>
                                                        <w:right w:val="none" w:sz="0" w:space="0" w:color="auto"/>
                                                      </w:divBdr>
                                                      <w:divsChild>
                                                        <w:div w:id="1309823063">
                                                          <w:marLeft w:val="0"/>
                                                          <w:marRight w:val="0"/>
                                                          <w:marTop w:val="0"/>
                                                          <w:marBottom w:val="0"/>
                                                          <w:divBdr>
                                                            <w:top w:val="none" w:sz="0" w:space="0" w:color="auto"/>
                                                            <w:left w:val="none" w:sz="0" w:space="0" w:color="auto"/>
                                                            <w:bottom w:val="none" w:sz="0" w:space="0" w:color="auto"/>
                                                            <w:right w:val="none" w:sz="0" w:space="0" w:color="auto"/>
                                                          </w:divBdr>
                                                          <w:divsChild>
                                                            <w:div w:id="1674800257">
                                                              <w:marLeft w:val="0"/>
                                                              <w:marRight w:val="0"/>
                                                              <w:marTop w:val="0"/>
                                                              <w:marBottom w:val="0"/>
                                                              <w:divBdr>
                                                                <w:top w:val="none" w:sz="0" w:space="0" w:color="auto"/>
                                                                <w:left w:val="none" w:sz="0" w:space="0" w:color="auto"/>
                                                                <w:bottom w:val="none" w:sz="0" w:space="0" w:color="auto"/>
                                                                <w:right w:val="none" w:sz="0" w:space="0" w:color="auto"/>
                                                              </w:divBdr>
                                                              <w:divsChild>
                                                                <w:div w:id="1137257064">
                                                                  <w:marLeft w:val="0"/>
                                                                  <w:marRight w:val="0"/>
                                                                  <w:marTop w:val="0"/>
                                                                  <w:marBottom w:val="60"/>
                                                                  <w:divBdr>
                                                                    <w:top w:val="none" w:sz="0" w:space="0" w:color="auto"/>
                                                                    <w:left w:val="none" w:sz="0" w:space="0" w:color="auto"/>
                                                                    <w:bottom w:val="none" w:sz="0" w:space="0" w:color="auto"/>
                                                                    <w:right w:val="none" w:sz="0" w:space="0" w:color="auto"/>
                                                                  </w:divBdr>
                                                                </w:div>
                                                                <w:div w:id="1053970300">
                                                                  <w:marLeft w:val="0"/>
                                                                  <w:marRight w:val="0"/>
                                                                  <w:marTop w:val="100"/>
                                                                  <w:marBottom w:val="0"/>
                                                                  <w:divBdr>
                                                                    <w:top w:val="none" w:sz="0" w:space="0" w:color="auto"/>
                                                                    <w:left w:val="none" w:sz="0" w:space="0" w:color="auto"/>
                                                                    <w:bottom w:val="none" w:sz="0" w:space="0" w:color="auto"/>
                                                                    <w:right w:val="none" w:sz="0" w:space="0" w:color="auto"/>
                                                                  </w:divBdr>
                                                                  <w:divsChild>
                                                                    <w:div w:id="1068502472">
                                                                      <w:marLeft w:val="0"/>
                                                                      <w:marRight w:val="0"/>
                                                                      <w:marTop w:val="0"/>
                                                                      <w:marBottom w:val="0"/>
                                                                      <w:divBdr>
                                                                        <w:top w:val="none" w:sz="0" w:space="0" w:color="auto"/>
                                                                        <w:left w:val="none" w:sz="0" w:space="0" w:color="auto"/>
                                                                        <w:bottom w:val="none" w:sz="0" w:space="0" w:color="auto"/>
                                                                        <w:right w:val="none" w:sz="0" w:space="0" w:color="auto"/>
                                                                      </w:divBdr>
                                                                      <w:divsChild>
                                                                        <w:div w:id="1537112094">
                                                                          <w:marLeft w:val="0"/>
                                                                          <w:marRight w:val="0"/>
                                                                          <w:marTop w:val="0"/>
                                                                          <w:marBottom w:val="0"/>
                                                                          <w:divBdr>
                                                                            <w:top w:val="none" w:sz="0" w:space="0" w:color="auto"/>
                                                                            <w:left w:val="none" w:sz="0" w:space="0" w:color="auto"/>
                                                                            <w:bottom w:val="none" w:sz="0" w:space="0" w:color="auto"/>
                                                                            <w:right w:val="none" w:sz="0" w:space="0" w:color="auto"/>
                                                                          </w:divBdr>
                                                                        </w:div>
                                                                      </w:divsChild>
                                                                    </w:div>
                                                                    <w:div w:id="9729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4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086">
                                                      <w:marLeft w:val="0"/>
                                                      <w:marRight w:val="0"/>
                                                      <w:marTop w:val="0"/>
                                                      <w:marBottom w:val="0"/>
                                                      <w:divBdr>
                                                        <w:top w:val="none" w:sz="0" w:space="0" w:color="auto"/>
                                                        <w:left w:val="none" w:sz="0" w:space="0" w:color="auto"/>
                                                        <w:bottom w:val="none" w:sz="0" w:space="0" w:color="auto"/>
                                                        <w:right w:val="none" w:sz="0" w:space="0" w:color="auto"/>
                                                      </w:divBdr>
                                                      <w:divsChild>
                                                        <w:div w:id="4266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3275530">
          <w:marLeft w:val="0"/>
          <w:marRight w:val="0"/>
          <w:marTop w:val="360"/>
          <w:marBottom w:val="0"/>
          <w:divBdr>
            <w:top w:val="none" w:sz="0" w:space="0" w:color="auto"/>
            <w:left w:val="none" w:sz="0" w:space="0" w:color="auto"/>
            <w:bottom w:val="none" w:sz="0" w:space="0" w:color="auto"/>
            <w:right w:val="none" w:sz="0" w:space="0" w:color="auto"/>
          </w:divBdr>
          <w:divsChild>
            <w:div w:id="647634607">
              <w:marLeft w:val="0"/>
              <w:marRight w:val="0"/>
              <w:marTop w:val="0"/>
              <w:marBottom w:val="0"/>
              <w:divBdr>
                <w:top w:val="none" w:sz="0" w:space="0" w:color="auto"/>
                <w:left w:val="none" w:sz="0" w:space="0" w:color="auto"/>
                <w:bottom w:val="none" w:sz="0" w:space="0" w:color="auto"/>
                <w:right w:val="none" w:sz="0" w:space="0" w:color="auto"/>
              </w:divBdr>
              <w:divsChild>
                <w:div w:id="1792019632">
                  <w:marLeft w:val="0"/>
                  <w:marRight w:val="0"/>
                  <w:marTop w:val="0"/>
                  <w:marBottom w:val="0"/>
                  <w:divBdr>
                    <w:top w:val="none" w:sz="0" w:space="0" w:color="auto"/>
                    <w:left w:val="none" w:sz="0" w:space="0" w:color="auto"/>
                    <w:bottom w:val="none" w:sz="0" w:space="0" w:color="auto"/>
                    <w:right w:val="none" w:sz="0" w:space="0" w:color="auto"/>
                  </w:divBdr>
                  <w:divsChild>
                    <w:div w:id="1936748795">
                      <w:marLeft w:val="0"/>
                      <w:marRight w:val="0"/>
                      <w:marTop w:val="0"/>
                      <w:marBottom w:val="0"/>
                      <w:divBdr>
                        <w:top w:val="none" w:sz="0" w:space="0" w:color="auto"/>
                        <w:left w:val="none" w:sz="0" w:space="0" w:color="auto"/>
                        <w:bottom w:val="none" w:sz="0" w:space="0" w:color="auto"/>
                        <w:right w:val="none" w:sz="0" w:space="0" w:color="auto"/>
                      </w:divBdr>
                      <w:divsChild>
                        <w:div w:id="2080050413">
                          <w:marLeft w:val="0"/>
                          <w:marRight w:val="0"/>
                          <w:marTop w:val="0"/>
                          <w:marBottom w:val="0"/>
                          <w:divBdr>
                            <w:top w:val="none" w:sz="0" w:space="0" w:color="auto"/>
                            <w:left w:val="none" w:sz="0" w:space="0" w:color="auto"/>
                            <w:bottom w:val="none" w:sz="0" w:space="0" w:color="auto"/>
                            <w:right w:val="none" w:sz="0" w:space="0" w:color="auto"/>
                          </w:divBdr>
                          <w:divsChild>
                            <w:div w:id="164244650">
                              <w:marLeft w:val="0"/>
                              <w:marRight w:val="0"/>
                              <w:marTop w:val="0"/>
                              <w:marBottom w:val="0"/>
                              <w:divBdr>
                                <w:top w:val="none" w:sz="0" w:space="0" w:color="auto"/>
                                <w:left w:val="none" w:sz="0" w:space="0" w:color="auto"/>
                                <w:bottom w:val="none" w:sz="0" w:space="0" w:color="auto"/>
                                <w:right w:val="none" w:sz="0" w:space="0" w:color="auto"/>
                              </w:divBdr>
                              <w:divsChild>
                                <w:div w:id="4861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74172">
                  <w:marLeft w:val="0"/>
                  <w:marRight w:val="0"/>
                  <w:marTop w:val="0"/>
                  <w:marBottom w:val="0"/>
                  <w:divBdr>
                    <w:top w:val="none" w:sz="0" w:space="0" w:color="auto"/>
                    <w:left w:val="none" w:sz="0" w:space="0" w:color="auto"/>
                    <w:bottom w:val="none" w:sz="0" w:space="0" w:color="auto"/>
                    <w:right w:val="none" w:sz="0" w:space="0" w:color="auto"/>
                  </w:divBdr>
                  <w:divsChild>
                    <w:div w:id="1217594850">
                      <w:marLeft w:val="0"/>
                      <w:marRight w:val="0"/>
                      <w:marTop w:val="0"/>
                      <w:marBottom w:val="0"/>
                      <w:divBdr>
                        <w:top w:val="none" w:sz="0" w:space="0" w:color="auto"/>
                        <w:left w:val="none" w:sz="0" w:space="0" w:color="auto"/>
                        <w:bottom w:val="none" w:sz="0" w:space="0" w:color="auto"/>
                        <w:right w:val="none" w:sz="0" w:space="0" w:color="auto"/>
                      </w:divBdr>
                      <w:divsChild>
                        <w:div w:id="1175192495">
                          <w:marLeft w:val="0"/>
                          <w:marRight w:val="0"/>
                          <w:marTop w:val="0"/>
                          <w:marBottom w:val="0"/>
                          <w:divBdr>
                            <w:top w:val="none" w:sz="0" w:space="0" w:color="auto"/>
                            <w:left w:val="none" w:sz="0" w:space="0" w:color="auto"/>
                            <w:bottom w:val="none" w:sz="0" w:space="0" w:color="auto"/>
                            <w:right w:val="none" w:sz="0" w:space="0" w:color="auto"/>
                          </w:divBdr>
                          <w:divsChild>
                            <w:div w:id="255134956">
                              <w:marLeft w:val="0"/>
                              <w:marRight w:val="0"/>
                              <w:marTop w:val="0"/>
                              <w:marBottom w:val="0"/>
                              <w:divBdr>
                                <w:top w:val="none" w:sz="0" w:space="0" w:color="auto"/>
                                <w:left w:val="none" w:sz="0" w:space="0" w:color="auto"/>
                                <w:bottom w:val="none" w:sz="0" w:space="0" w:color="auto"/>
                                <w:right w:val="none" w:sz="0" w:space="0" w:color="auto"/>
                              </w:divBdr>
                              <w:divsChild>
                                <w:div w:id="1729111573">
                                  <w:marLeft w:val="0"/>
                                  <w:marRight w:val="0"/>
                                  <w:marTop w:val="0"/>
                                  <w:marBottom w:val="0"/>
                                  <w:divBdr>
                                    <w:top w:val="none" w:sz="0" w:space="0" w:color="auto"/>
                                    <w:left w:val="none" w:sz="0" w:space="0" w:color="auto"/>
                                    <w:bottom w:val="none" w:sz="0" w:space="0" w:color="auto"/>
                                    <w:right w:val="none" w:sz="0" w:space="0" w:color="auto"/>
                                  </w:divBdr>
                                  <w:divsChild>
                                    <w:div w:id="422343574">
                                      <w:marLeft w:val="0"/>
                                      <w:marRight w:val="0"/>
                                      <w:marTop w:val="0"/>
                                      <w:marBottom w:val="0"/>
                                      <w:divBdr>
                                        <w:top w:val="none" w:sz="0" w:space="0" w:color="auto"/>
                                        <w:left w:val="none" w:sz="0" w:space="0" w:color="auto"/>
                                        <w:bottom w:val="none" w:sz="0" w:space="0" w:color="auto"/>
                                        <w:right w:val="none" w:sz="0" w:space="0" w:color="auto"/>
                                      </w:divBdr>
                                      <w:divsChild>
                                        <w:div w:id="380711253">
                                          <w:marLeft w:val="0"/>
                                          <w:marRight w:val="0"/>
                                          <w:marTop w:val="0"/>
                                          <w:marBottom w:val="0"/>
                                          <w:divBdr>
                                            <w:top w:val="none" w:sz="0" w:space="0" w:color="auto"/>
                                            <w:left w:val="none" w:sz="0" w:space="0" w:color="auto"/>
                                            <w:bottom w:val="none" w:sz="0" w:space="0" w:color="auto"/>
                                            <w:right w:val="none" w:sz="0" w:space="0" w:color="auto"/>
                                          </w:divBdr>
                                          <w:divsChild>
                                            <w:div w:id="1663660984">
                                              <w:marLeft w:val="0"/>
                                              <w:marRight w:val="0"/>
                                              <w:marTop w:val="0"/>
                                              <w:marBottom w:val="0"/>
                                              <w:divBdr>
                                                <w:top w:val="none" w:sz="0" w:space="0" w:color="auto"/>
                                                <w:left w:val="none" w:sz="0" w:space="0" w:color="auto"/>
                                                <w:bottom w:val="none" w:sz="0" w:space="0" w:color="auto"/>
                                                <w:right w:val="none" w:sz="0" w:space="0" w:color="auto"/>
                                              </w:divBdr>
                                              <w:divsChild>
                                                <w:div w:id="1069115085">
                                                  <w:marLeft w:val="0"/>
                                                  <w:marRight w:val="0"/>
                                                  <w:marTop w:val="0"/>
                                                  <w:marBottom w:val="0"/>
                                                  <w:divBdr>
                                                    <w:top w:val="none" w:sz="0" w:space="0" w:color="auto"/>
                                                    <w:left w:val="none" w:sz="0" w:space="0" w:color="auto"/>
                                                    <w:bottom w:val="none" w:sz="0" w:space="0" w:color="auto"/>
                                                    <w:right w:val="none" w:sz="0" w:space="0" w:color="auto"/>
                                                  </w:divBdr>
                                                </w:div>
                                                <w:div w:id="1959140400">
                                                  <w:marLeft w:val="0"/>
                                                  <w:marRight w:val="0"/>
                                                  <w:marTop w:val="0"/>
                                                  <w:marBottom w:val="0"/>
                                                  <w:divBdr>
                                                    <w:top w:val="none" w:sz="0" w:space="0" w:color="auto"/>
                                                    <w:left w:val="none" w:sz="0" w:space="0" w:color="auto"/>
                                                    <w:bottom w:val="none" w:sz="0" w:space="0" w:color="auto"/>
                                                    <w:right w:val="none" w:sz="0" w:space="0" w:color="auto"/>
                                                  </w:divBdr>
                                                </w:div>
                                              </w:divsChild>
                                            </w:div>
                                            <w:div w:id="15154996">
                                              <w:marLeft w:val="0"/>
                                              <w:marRight w:val="0"/>
                                              <w:marTop w:val="0"/>
                                              <w:marBottom w:val="0"/>
                                              <w:divBdr>
                                                <w:top w:val="none" w:sz="0" w:space="0" w:color="auto"/>
                                                <w:left w:val="none" w:sz="0" w:space="0" w:color="auto"/>
                                                <w:bottom w:val="none" w:sz="0" w:space="0" w:color="auto"/>
                                                <w:right w:val="none" w:sz="0" w:space="0" w:color="auto"/>
                                              </w:divBdr>
                                            </w:div>
                                            <w:div w:id="1760327670">
                                              <w:marLeft w:val="0"/>
                                              <w:marRight w:val="0"/>
                                              <w:marTop w:val="0"/>
                                              <w:marBottom w:val="0"/>
                                              <w:divBdr>
                                                <w:top w:val="none" w:sz="0" w:space="0" w:color="auto"/>
                                                <w:left w:val="none" w:sz="0" w:space="0" w:color="auto"/>
                                                <w:bottom w:val="none" w:sz="0" w:space="0" w:color="auto"/>
                                                <w:right w:val="none" w:sz="0" w:space="0" w:color="auto"/>
                                              </w:divBdr>
                                              <w:divsChild>
                                                <w:div w:id="1142039517">
                                                  <w:marLeft w:val="0"/>
                                                  <w:marRight w:val="0"/>
                                                  <w:marTop w:val="0"/>
                                                  <w:marBottom w:val="0"/>
                                                  <w:divBdr>
                                                    <w:top w:val="none" w:sz="0" w:space="0" w:color="auto"/>
                                                    <w:left w:val="none" w:sz="0" w:space="0" w:color="auto"/>
                                                    <w:bottom w:val="none" w:sz="0" w:space="0" w:color="auto"/>
                                                    <w:right w:val="none" w:sz="0" w:space="0" w:color="auto"/>
                                                  </w:divBdr>
                                                </w:div>
                                              </w:divsChild>
                                            </w:div>
                                            <w:div w:id="1704357520">
                                              <w:marLeft w:val="0"/>
                                              <w:marRight w:val="0"/>
                                              <w:marTop w:val="0"/>
                                              <w:marBottom w:val="0"/>
                                              <w:divBdr>
                                                <w:top w:val="none" w:sz="0" w:space="0" w:color="auto"/>
                                                <w:left w:val="none" w:sz="0" w:space="0" w:color="auto"/>
                                                <w:bottom w:val="none" w:sz="0" w:space="0" w:color="auto"/>
                                                <w:right w:val="none" w:sz="0" w:space="0" w:color="auto"/>
                                              </w:divBdr>
                                            </w:div>
                                            <w:div w:id="1159224395">
                                              <w:marLeft w:val="0"/>
                                              <w:marRight w:val="0"/>
                                              <w:marTop w:val="0"/>
                                              <w:marBottom w:val="0"/>
                                              <w:divBdr>
                                                <w:top w:val="none" w:sz="0" w:space="0" w:color="auto"/>
                                                <w:left w:val="none" w:sz="0" w:space="0" w:color="auto"/>
                                                <w:bottom w:val="none" w:sz="0" w:space="0" w:color="auto"/>
                                                <w:right w:val="none" w:sz="0" w:space="0" w:color="auto"/>
                                              </w:divBdr>
                                            </w:div>
                                            <w:div w:id="1254900727">
                                              <w:marLeft w:val="0"/>
                                              <w:marRight w:val="0"/>
                                              <w:marTop w:val="0"/>
                                              <w:marBottom w:val="0"/>
                                              <w:divBdr>
                                                <w:top w:val="none" w:sz="0" w:space="0" w:color="auto"/>
                                                <w:left w:val="none" w:sz="0" w:space="0" w:color="auto"/>
                                                <w:bottom w:val="none" w:sz="0" w:space="0" w:color="auto"/>
                                                <w:right w:val="none" w:sz="0" w:space="0" w:color="auto"/>
                                              </w:divBdr>
                                            </w:div>
                                            <w:div w:id="1510633957">
                                              <w:marLeft w:val="0"/>
                                              <w:marRight w:val="0"/>
                                              <w:marTop w:val="0"/>
                                              <w:marBottom w:val="0"/>
                                              <w:divBdr>
                                                <w:top w:val="none" w:sz="0" w:space="0" w:color="auto"/>
                                                <w:left w:val="none" w:sz="0" w:space="0" w:color="auto"/>
                                                <w:bottom w:val="none" w:sz="0" w:space="0" w:color="auto"/>
                                                <w:right w:val="none" w:sz="0" w:space="0" w:color="auto"/>
                                              </w:divBdr>
                                            </w:div>
                                            <w:div w:id="179508410">
                                              <w:marLeft w:val="0"/>
                                              <w:marRight w:val="0"/>
                                              <w:marTop w:val="0"/>
                                              <w:marBottom w:val="0"/>
                                              <w:divBdr>
                                                <w:top w:val="none" w:sz="0" w:space="0" w:color="auto"/>
                                                <w:left w:val="none" w:sz="0" w:space="0" w:color="auto"/>
                                                <w:bottom w:val="none" w:sz="0" w:space="0" w:color="auto"/>
                                                <w:right w:val="none" w:sz="0" w:space="0" w:color="auto"/>
                                              </w:divBdr>
                                            </w:div>
                                            <w:div w:id="1552116224">
                                              <w:marLeft w:val="0"/>
                                              <w:marRight w:val="0"/>
                                              <w:marTop w:val="0"/>
                                              <w:marBottom w:val="0"/>
                                              <w:divBdr>
                                                <w:top w:val="none" w:sz="0" w:space="0" w:color="auto"/>
                                                <w:left w:val="none" w:sz="0" w:space="0" w:color="auto"/>
                                                <w:bottom w:val="none" w:sz="0" w:space="0" w:color="auto"/>
                                                <w:right w:val="none" w:sz="0" w:space="0" w:color="auto"/>
                                              </w:divBdr>
                                            </w:div>
                                            <w:div w:id="601455476">
                                              <w:marLeft w:val="0"/>
                                              <w:marRight w:val="0"/>
                                              <w:marTop w:val="0"/>
                                              <w:marBottom w:val="0"/>
                                              <w:divBdr>
                                                <w:top w:val="none" w:sz="0" w:space="0" w:color="auto"/>
                                                <w:left w:val="none" w:sz="0" w:space="0" w:color="auto"/>
                                                <w:bottom w:val="none" w:sz="0" w:space="0" w:color="auto"/>
                                                <w:right w:val="none" w:sz="0" w:space="0" w:color="auto"/>
                                              </w:divBdr>
                                            </w:div>
                                            <w:div w:id="9734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ADBB1-A04B-4225-9C88-95338515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10</Pages>
  <Words>3417</Words>
  <Characters>19482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56</cp:revision>
  <dcterms:created xsi:type="dcterms:W3CDTF">2026-03-24T01:36:00Z</dcterms:created>
  <dcterms:modified xsi:type="dcterms:W3CDTF">2026-05-06T08:49:00Z</dcterms:modified>
</cp:coreProperties>
</file>